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EF36E" w14:textId="2C8A0559" w:rsidR="008B5101" w:rsidRDefault="002067BC" w:rsidP="00856460">
      <w:pPr>
        <w:pStyle w:val="BodyText"/>
        <w:spacing w:before="14"/>
        <w:ind w:right="160"/>
        <w:jc w:val="center"/>
      </w:pPr>
      <w:r>
        <w:t>AAP/CE</w:t>
      </w:r>
      <w:r>
        <w:rPr>
          <w:spacing w:val="-5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Minutes</w:t>
      </w:r>
      <w:r>
        <w:rPr>
          <w:spacing w:val="-2"/>
        </w:rPr>
        <w:t xml:space="preserve"> </w:t>
      </w:r>
      <w:r w:rsidR="00856460">
        <w:t>–</w:t>
      </w:r>
      <w:r>
        <w:rPr>
          <w:spacing w:val="-2"/>
        </w:rPr>
        <w:t xml:space="preserve"> </w:t>
      </w:r>
      <w:r w:rsidR="00043816">
        <w:rPr>
          <w:spacing w:val="-2"/>
        </w:rPr>
        <w:t xml:space="preserve">December </w:t>
      </w:r>
      <w:r w:rsidR="00B25142">
        <w:rPr>
          <w:spacing w:val="-2"/>
        </w:rPr>
        <w:t>202</w:t>
      </w:r>
      <w:r w:rsidR="00043816">
        <w:rPr>
          <w:spacing w:val="-2"/>
        </w:rPr>
        <w:t>3</w:t>
      </w:r>
    </w:p>
    <w:p w14:paraId="46EEF36F" w14:textId="77777777" w:rsidR="008B5101" w:rsidRDefault="008B5101">
      <w:pPr>
        <w:spacing w:before="3"/>
        <w:rPr>
          <w:b/>
          <w:sz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A0" w:firstRow="1" w:lastRow="0" w:firstColumn="1" w:lastColumn="1" w:noHBand="0" w:noVBand="0"/>
      </w:tblPr>
      <w:tblGrid>
        <w:gridCol w:w="2201"/>
        <w:gridCol w:w="6347"/>
        <w:gridCol w:w="1911"/>
      </w:tblGrid>
      <w:tr w:rsidR="008B5101" w14:paraId="46EEF372" w14:textId="77777777" w:rsidTr="00DF5B79">
        <w:trPr>
          <w:trHeight w:val="265"/>
        </w:trPr>
        <w:tc>
          <w:tcPr>
            <w:tcW w:w="2201" w:type="dxa"/>
            <w:shd w:val="clear" w:color="auto" w:fill="F1F1F1"/>
          </w:tcPr>
          <w:p w14:paraId="46EEF370" w14:textId="77777777" w:rsidR="008B5101" w:rsidRDefault="002067BC">
            <w:pPr>
              <w:pStyle w:val="TableParagraph"/>
              <w:spacing w:line="245" w:lineRule="exact"/>
              <w:rPr>
                <w:b/>
              </w:rPr>
            </w:pPr>
            <w:r>
              <w:rPr>
                <w:b/>
                <w:spacing w:val="-2"/>
              </w:rPr>
              <w:t>Date/Time/Venue</w:t>
            </w:r>
          </w:p>
        </w:tc>
        <w:tc>
          <w:tcPr>
            <w:tcW w:w="8258" w:type="dxa"/>
            <w:gridSpan w:val="2"/>
          </w:tcPr>
          <w:p w14:paraId="46EEF371" w14:textId="6878B99E" w:rsidR="008B5101" w:rsidRDefault="007C7374">
            <w:pPr>
              <w:pStyle w:val="TableParagraph"/>
              <w:spacing w:line="245" w:lineRule="exact"/>
            </w:pPr>
            <w:r>
              <w:t>2</w:t>
            </w:r>
            <w:r w:rsidR="000E2364">
              <w:t>4</w:t>
            </w:r>
            <w:r>
              <w:t xml:space="preserve"> </w:t>
            </w:r>
            <w:r w:rsidR="000E2364">
              <w:t xml:space="preserve">January </w:t>
            </w:r>
            <w:r>
              <w:t>202</w:t>
            </w:r>
            <w:r w:rsidR="000E2364">
              <w:t>4</w:t>
            </w:r>
            <w:r>
              <w:t xml:space="preserve">/ </w:t>
            </w:r>
            <w:r w:rsidR="004F3FE7" w:rsidRPr="004F3FE7">
              <w:t>2.00 – 3.30 PM (MMR Time) / Zoom</w:t>
            </w:r>
          </w:p>
        </w:tc>
      </w:tr>
      <w:tr w:rsidR="008B5101" w14:paraId="46EEF375" w14:textId="77777777" w:rsidTr="00DF5B79">
        <w:trPr>
          <w:trHeight w:val="270"/>
        </w:trPr>
        <w:tc>
          <w:tcPr>
            <w:tcW w:w="2201" w:type="dxa"/>
            <w:shd w:val="clear" w:color="auto" w:fill="F1F1F1"/>
          </w:tcPr>
          <w:p w14:paraId="46EEF373" w14:textId="77777777" w:rsidR="008B5101" w:rsidRDefault="002067BC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Co-</w:t>
            </w:r>
            <w:r>
              <w:rPr>
                <w:b/>
                <w:spacing w:val="-2"/>
              </w:rPr>
              <w:t>Chairs</w:t>
            </w:r>
          </w:p>
        </w:tc>
        <w:tc>
          <w:tcPr>
            <w:tcW w:w="8258" w:type="dxa"/>
            <w:gridSpan w:val="2"/>
          </w:tcPr>
          <w:p w14:paraId="46EEF374" w14:textId="1E93AAAC" w:rsidR="008B5101" w:rsidRDefault="002A28F6">
            <w:pPr>
              <w:pStyle w:val="TableParagraph"/>
              <w:spacing w:line="249" w:lineRule="exact"/>
            </w:pPr>
            <w:r w:rsidRPr="002A28F6">
              <w:t>OCHA / Plan International</w:t>
            </w:r>
          </w:p>
        </w:tc>
      </w:tr>
      <w:tr w:rsidR="008B5101" w14:paraId="46EEF378" w14:textId="77777777" w:rsidTr="00DF5B79">
        <w:trPr>
          <w:trHeight w:val="305"/>
        </w:trPr>
        <w:tc>
          <w:tcPr>
            <w:tcW w:w="2201" w:type="dxa"/>
          </w:tcPr>
          <w:p w14:paraId="46EEF376" w14:textId="77777777" w:rsidR="008B5101" w:rsidRDefault="002067BC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spacing w:val="-2"/>
              </w:rPr>
              <w:t>Participants</w:t>
            </w:r>
          </w:p>
        </w:tc>
        <w:tc>
          <w:tcPr>
            <w:tcW w:w="8258" w:type="dxa"/>
            <w:gridSpan w:val="2"/>
          </w:tcPr>
          <w:p w14:paraId="46EEF377" w14:textId="03690C4D" w:rsidR="008B5101" w:rsidRDefault="007F5E8C">
            <w:pPr>
              <w:pStyle w:val="TableParagraph"/>
              <w:spacing w:before="1"/>
            </w:pPr>
            <w:r w:rsidRPr="007F5E8C">
              <w:t>Attendance records stored by OCHA</w:t>
            </w:r>
          </w:p>
        </w:tc>
      </w:tr>
      <w:tr w:rsidR="008B5101" w14:paraId="46EEF37B" w14:textId="77777777" w:rsidTr="00DF5B79">
        <w:trPr>
          <w:trHeight w:val="465"/>
        </w:trPr>
        <w:tc>
          <w:tcPr>
            <w:tcW w:w="8548" w:type="dxa"/>
            <w:gridSpan w:val="2"/>
            <w:shd w:val="clear" w:color="auto" w:fill="F1F1F1"/>
          </w:tcPr>
          <w:p w14:paraId="46EEF379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Agenda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items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discussion</w:t>
            </w:r>
          </w:p>
        </w:tc>
        <w:tc>
          <w:tcPr>
            <w:tcW w:w="1911" w:type="dxa"/>
            <w:shd w:val="clear" w:color="auto" w:fill="F1F1F1"/>
          </w:tcPr>
          <w:p w14:paraId="46EEF37A" w14:textId="77777777" w:rsidR="008B5101" w:rsidRDefault="002067BC">
            <w:pPr>
              <w:pStyle w:val="TableParagraph"/>
              <w:spacing w:before="95"/>
              <w:rPr>
                <w:b/>
              </w:rPr>
            </w:pPr>
            <w:r>
              <w:rPr>
                <w:b/>
              </w:rPr>
              <w:t>Action</w:t>
            </w:r>
            <w:r>
              <w:rPr>
                <w:b/>
                <w:spacing w:val="-2"/>
              </w:rPr>
              <w:t xml:space="preserve"> Points</w:t>
            </w:r>
          </w:p>
        </w:tc>
      </w:tr>
      <w:tr w:rsidR="008B5101" w14:paraId="46EEF381" w14:textId="77777777" w:rsidTr="00DF5B79">
        <w:trPr>
          <w:trHeight w:val="1615"/>
        </w:trPr>
        <w:tc>
          <w:tcPr>
            <w:tcW w:w="8548" w:type="dxa"/>
            <w:gridSpan w:val="2"/>
          </w:tcPr>
          <w:p w14:paraId="46EEF37C" w14:textId="0488D94C" w:rsidR="008B5101" w:rsidRDefault="002067BC">
            <w:pPr>
              <w:pStyle w:val="TableParagrap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Welcome</w:t>
            </w:r>
            <w:r w:rsidR="007D0E28">
              <w:rPr>
                <w:b/>
                <w:spacing w:val="-2"/>
              </w:rPr>
              <w:t xml:space="preserve"> and Introduction</w:t>
            </w:r>
          </w:p>
          <w:p w14:paraId="46EEF37D" w14:textId="77777777" w:rsidR="008B5101" w:rsidRDefault="008B5101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29F3573F" w14:textId="01024BED" w:rsidR="00EA0BF6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New participants introduced themselves. </w:t>
            </w:r>
          </w:p>
          <w:p w14:paraId="561A3F13" w14:textId="2468740E" w:rsidR="007369F2" w:rsidRDefault="007369F2" w:rsidP="00100B5F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explained the interpretation process to the participants. </w:t>
            </w:r>
          </w:p>
          <w:p w14:paraId="44482DC0" w14:textId="3E757EDA" w:rsidR="00EA0BF6" w:rsidRPr="001E21D4" w:rsidRDefault="00EA0BF6" w:rsidP="00EA0BF6">
            <w:pPr>
              <w:pStyle w:val="TableParagraph"/>
              <w:numPr>
                <w:ilvl w:val="0"/>
                <w:numId w:val="7"/>
              </w:numPr>
              <w:ind w:right="791"/>
            </w:pPr>
            <w:r>
              <w:t xml:space="preserve">The organizer introduced the meeting agenda and started the presentation. </w:t>
            </w:r>
          </w:p>
          <w:p w14:paraId="46EEF37F" w14:textId="714D9B14" w:rsidR="008B5101" w:rsidRDefault="008B5101" w:rsidP="00B6603C">
            <w:pPr>
              <w:pStyle w:val="TableParagraph"/>
              <w:ind w:right="791"/>
            </w:pPr>
          </w:p>
        </w:tc>
        <w:tc>
          <w:tcPr>
            <w:tcW w:w="1911" w:type="dxa"/>
          </w:tcPr>
          <w:p w14:paraId="46EEF380" w14:textId="52F05F75" w:rsidR="00C90BE6" w:rsidRPr="00C90BE6" w:rsidRDefault="00C90BE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</w:tc>
      </w:tr>
      <w:tr w:rsidR="008B5101" w14:paraId="46EEF38A" w14:textId="77777777" w:rsidTr="00DF5B79">
        <w:trPr>
          <w:trHeight w:val="3275"/>
        </w:trPr>
        <w:tc>
          <w:tcPr>
            <w:tcW w:w="8548" w:type="dxa"/>
            <w:gridSpan w:val="2"/>
          </w:tcPr>
          <w:p w14:paraId="46EEF382" w14:textId="7E831FE2" w:rsidR="008B5101" w:rsidRDefault="0098584B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spacing w:line="264" w:lineRule="exact"/>
              <w:ind w:left="334" w:hanging="219"/>
              <w:rPr>
                <w:b/>
              </w:rPr>
            </w:pPr>
            <w:r>
              <w:rPr>
                <w:b/>
              </w:rPr>
              <w:t>November</w:t>
            </w:r>
            <w:r w:rsidR="00D65368">
              <w:rPr>
                <w:b/>
              </w:rPr>
              <w:t xml:space="preserve"> </w:t>
            </w:r>
            <w:r w:rsidR="002067BC">
              <w:rPr>
                <w:b/>
              </w:rPr>
              <w:t xml:space="preserve">Meeting </w:t>
            </w:r>
            <w:r w:rsidR="002067BC">
              <w:rPr>
                <w:b/>
                <w:spacing w:val="-2"/>
              </w:rPr>
              <w:t>Minutes</w:t>
            </w:r>
            <w:r w:rsidR="00C754C0">
              <w:rPr>
                <w:b/>
                <w:spacing w:val="-2"/>
              </w:rPr>
              <w:t>, action items review</w:t>
            </w:r>
          </w:p>
          <w:p w14:paraId="46EEF383" w14:textId="77777777" w:rsidR="008B5101" w:rsidRDefault="008B5101">
            <w:pPr>
              <w:pStyle w:val="TableParagraph"/>
              <w:spacing w:before="2"/>
              <w:ind w:left="0"/>
              <w:rPr>
                <w:b/>
              </w:rPr>
            </w:pPr>
          </w:p>
          <w:p w14:paraId="791B20B6" w14:textId="3B928F56" w:rsidR="00534ED0" w:rsidRDefault="00D07970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PIM</w:t>
            </w:r>
            <w:r w:rsidR="002D4F5C">
              <w:t xml:space="preserve"> to upload</w:t>
            </w:r>
            <w:r>
              <w:t xml:space="preserve"> December</w:t>
            </w:r>
            <w:r w:rsidR="002D4F5C">
              <w:t xml:space="preserve"> meeting minutes. </w:t>
            </w:r>
            <w:r w:rsidR="002D4F5C" w:rsidRPr="000F03C0">
              <w:rPr>
                <w:color w:val="FF0000"/>
              </w:rPr>
              <w:t>IN PROGRESS</w:t>
            </w:r>
          </w:p>
          <w:p w14:paraId="0583D95A" w14:textId="46A9F9C3" w:rsidR="000F03C0" w:rsidRDefault="00B844CF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>AAP Team to review and improve online training cou</w:t>
            </w:r>
            <w:r w:rsidR="00100A56">
              <w:t xml:space="preserve">rse with assistance of WG volunteers. </w:t>
            </w:r>
            <w:r w:rsidR="00100A56" w:rsidRPr="004635F3">
              <w:rPr>
                <w:color w:val="FF0000"/>
              </w:rPr>
              <w:t>IN PROGRESS</w:t>
            </w:r>
          </w:p>
          <w:p w14:paraId="7A11111A" w14:textId="66E1866F" w:rsidR="00100A56" w:rsidRDefault="00100A56" w:rsidP="002D4F5C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 Team to develop an AAP resource guide and share with WG members. </w:t>
            </w:r>
            <w:r w:rsidRPr="004635F3">
              <w:rPr>
                <w:color w:val="FF0000"/>
              </w:rPr>
              <w:t>IN PROGRESS</w:t>
            </w:r>
          </w:p>
          <w:p w14:paraId="46EEF387" w14:textId="07EAA855" w:rsidR="008B5101" w:rsidRDefault="00100A56" w:rsidP="00347892">
            <w:pPr>
              <w:pStyle w:val="TableParagraph"/>
              <w:numPr>
                <w:ilvl w:val="1"/>
                <w:numId w:val="5"/>
              </w:numPr>
              <w:tabs>
                <w:tab w:val="left" w:pos="800"/>
              </w:tabs>
              <w:spacing w:line="254" w:lineRule="auto"/>
              <w:ind w:right="237"/>
            </w:pPr>
            <w:r>
              <w:t xml:space="preserve">AAP/CP </w:t>
            </w:r>
            <w:proofErr w:type="spellStart"/>
            <w:r>
              <w:t>AoR</w:t>
            </w:r>
            <w:proofErr w:type="spellEnd"/>
            <w:r>
              <w:t xml:space="preserve"> to bilaterally discuss and develop children’s helpdesk and tip s</w:t>
            </w:r>
            <w:r w:rsidR="004635F3">
              <w:t>he</w:t>
            </w:r>
            <w:r>
              <w:t xml:space="preserve">et </w:t>
            </w:r>
            <w:r w:rsidRPr="004635F3">
              <w:rPr>
                <w:color w:val="FF0000"/>
              </w:rPr>
              <w:t>IN PROGRESS</w:t>
            </w:r>
          </w:p>
        </w:tc>
        <w:tc>
          <w:tcPr>
            <w:tcW w:w="1911" w:type="dxa"/>
          </w:tcPr>
          <w:p w14:paraId="708103F7" w14:textId="2390AC70" w:rsidR="008A6A59" w:rsidRDefault="003D0680" w:rsidP="003D0680">
            <w:pPr>
              <w:pStyle w:val="TableParagraph"/>
              <w:ind w:left="0"/>
            </w:pPr>
            <w:r>
              <w:t>#</w:t>
            </w:r>
            <w:r w:rsidR="009C556C">
              <w:t>PIM</w:t>
            </w:r>
            <w:r>
              <w:t xml:space="preserve"> to upload </w:t>
            </w:r>
            <w:r w:rsidR="009C556C">
              <w:t>December</w:t>
            </w:r>
            <w:r>
              <w:t xml:space="preserve"> meeting minutes. </w:t>
            </w:r>
            <w:r w:rsidR="008A6A59">
              <w:t xml:space="preserve"> </w:t>
            </w:r>
          </w:p>
          <w:p w14:paraId="66D317BC" w14:textId="77777777" w:rsidR="00242D2C" w:rsidRDefault="00242D2C" w:rsidP="003D0680">
            <w:pPr>
              <w:pStyle w:val="TableParagraph"/>
              <w:ind w:left="0"/>
            </w:pPr>
          </w:p>
          <w:p w14:paraId="40EAE2D8" w14:textId="77777777" w:rsidR="00242D2C" w:rsidRDefault="00242D2C" w:rsidP="003D0680">
            <w:pPr>
              <w:pStyle w:val="TableParagraph"/>
              <w:ind w:left="0"/>
            </w:pPr>
          </w:p>
          <w:p w14:paraId="46EEF389" w14:textId="6A1B32BB" w:rsidR="00F36286" w:rsidRDefault="00F36286" w:rsidP="00DC7BB3">
            <w:pPr>
              <w:pStyle w:val="TableParagraph"/>
              <w:ind w:left="0"/>
            </w:pPr>
          </w:p>
        </w:tc>
      </w:tr>
      <w:tr w:rsidR="008B5101" w:rsidRPr="00761AE6" w14:paraId="46EEF39C" w14:textId="77777777" w:rsidTr="000B5279">
        <w:trPr>
          <w:trHeight w:val="1440"/>
        </w:trPr>
        <w:tc>
          <w:tcPr>
            <w:tcW w:w="8548" w:type="dxa"/>
            <w:gridSpan w:val="2"/>
          </w:tcPr>
          <w:p w14:paraId="46EEF38B" w14:textId="77777777" w:rsidR="008B5101" w:rsidRPr="00761AE6" w:rsidRDefault="002067BC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/>
                <w:lang w:val="en-AU"/>
              </w:rPr>
            </w:pPr>
            <w:r w:rsidRPr="00761AE6">
              <w:rPr>
                <w:b/>
                <w:lang w:val="en-AU"/>
              </w:rPr>
              <w:t>Working Group Discussion</w:t>
            </w:r>
          </w:p>
          <w:p w14:paraId="577BF020" w14:textId="56427913" w:rsidR="00541446" w:rsidRDefault="00541446" w:rsidP="00541446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/>
                <w:lang w:val="en-AU"/>
              </w:rPr>
            </w:pPr>
          </w:p>
          <w:p w14:paraId="7B46AFBC" w14:textId="3E68CF03" w:rsidR="00D8704E" w:rsidRDefault="00780D5D" w:rsidP="00D403B6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 xml:space="preserve"> </w:t>
            </w:r>
            <w:r w:rsidR="00730998">
              <w:rPr>
                <w:b/>
                <w:lang w:val="en-AU"/>
              </w:rPr>
              <w:t xml:space="preserve">Working Group Member Update </w:t>
            </w:r>
          </w:p>
          <w:p w14:paraId="567EC197" w14:textId="21D3336E" w:rsidR="00730998" w:rsidRDefault="00730998" w:rsidP="00730998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  <w:r>
              <w:rPr>
                <w:bCs/>
                <w:lang w:val="en-AU"/>
              </w:rPr>
              <w:t xml:space="preserve">The total number of AAP/CE WG is gradually increasing and </w:t>
            </w:r>
            <w:r w:rsidR="007316B6">
              <w:rPr>
                <w:bCs/>
                <w:lang w:val="en-AU"/>
              </w:rPr>
              <w:t xml:space="preserve">members are actively participating in working group meetings. Up to date, the total number of AAP/CE WG members is </w:t>
            </w:r>
            <w:r w:rsidR="00780D5D">
              <w:rPr>
                <w:bCs/>
                <w:lang w:val="en-AU"/>
              </w:rPr>
              <w:t xml:space="preserve">340. </w:t>
            </w:r>
          </w:p>
          <w:p w14:paraId="5588AF17" w14:textId="77777777" w:rsidR="0054736E" w:rsidRDefault="0054736E" w:rsidP="00D870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</w:p>
          <w:p w14:paraId="625E1153" w14:textId="0F629F5F" w:rsidR="00D8704E" w:rsidRDefault="00D403B6" w:rsidP="00D8704E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/>
                <w:lang w:val="en-AU"/>
              </w:rPr>
              <w:t>C</w:t>
            </w:r>
            <w:r w:rsidR="00780D5D">
              <w:rPr>
                <w:b/>
                <w:lang w:val="en-AU"/>
              </w:rPr>
              <w:t xml:space="preserve">ERF Proposal </w:t>
            </w:r>
          </w:p>
          <w:p w14:paraId="20C54F98" w14:textId="4B72CC23" w:rsidR="00780D5D" w:rsidRPr="00C21512" w:rsidRDefault="00A7276D" w:rsidP="00005DA9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The entire CERF project proposal is </w:t>
            </w:r>
            <w:r w:rsidR="00E45822">
              <w:rPr>
                <w:bCs/>
                <w:lang w:val="en-AU"/>
              </w:rPr>
              <w:t>revised within this month</w:t>
            </w:r>
            <w:r w:rsidR="00087A0B">
              <w:rPr>
                <w:bCs/>
                <w:lang w:val="en-AU"/>
              </w:rPr>
              <w:t xml:space="preserve"> and submit before the deadline. </w:t>
            </w:r>
            <w:r w:rsidR="00815C58">
              <w:rPr>
                <w:bCs/>
                <w:lang w:val="en-AU"/>
              </w:rPr>
              <w:t>The project aims to strengthen AAP practices for</w:t>
            </w:r>
            <w:r w:rsidR="00C21512">
              <w:rPr>
                <w:bCs/>
                <w:lang w:val="en-AU"/>
              </w:rPr>
              <w:t xml:space="preserve"> especially</w:t>
            </w:r>
            <w:r w:rsidR="00815C58">
              <w:rPr>
                <w:bCs/>
                <w:lang w:val="en-AU"/>
              </w:rPr>
              <w:t xml:space="preserve"> </w:t>
            </w:r>
            <w:r w:rsidR="00051C80">
              <w:rPr>
                <w:bCs/>
                <w:lang w:val="en-AU"/>
              </w:rPr>
              <w:t>local organizations in north</w:t>
            </w:r>
            <w:r w:rsidR="00C21512">
              <w:rPr>
                <w:bCs/>
                <w:lang w:val="en-AU"/>
              </w:rPr>
              <w:t xml:space="preserve">west and southeast areas. In addition, main project activities include in-person and online training and resource development. </w:t>
            </w:r>
          </w:p>
          <w:p w14:paraId="5A21CFDE" w14:textId="77777777" w:rsidR="00C21512" w:rsidRDefault="00C21512" w:rsidP="00C21512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Cs/>
                <w:lang w:val="en-AU"/>
              </w:rPr>
            </w:pPr>
          </w:p>
          <w:p w14:paraId="523F5A8B" w14:textId="3783E62B" w:rsidR="00C21512" w:rsidRPr="0018745C" w:rsidRDefault="00C21512" w:rsidP="00C21512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18745C">
              <w:rPr>
                <w:b/>
                <w:lang w:val="en-AU"/>
              </w:rPr>
              <w:t>CVP Concept Note</w:t>
            </w:r>
          </w:p>
          <w:p w14:paraId="01C97686" w14:textId="2CAAEB1B" w:rsidR="00C21512" w:rsidRPr="00087A0B" w:rsidRDefault="0018745C" w:rsidP="00C21512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 xml:space="preserve">CVP is also included </w:t>
            </w:r>
            <w:r w:rsidR="008E34CE">
              <w:rPr>
                <w:bCs/>
                <w:lang w:val="en-AU"/>
              </w:rPr>
              <w:t xml:space="preserve">in the CERF project proposal </w:t>
            </w:r>
            <w:r w:rsidR="0026209C">
              <w:rPr>
                <w:bCs/>
                <w:lang w:val="en-AU"/>
              </w:rPr>
              <w:t xml:space="preserve">and a steering committee will be formed to oversee and advise the project. </w:t>
            </w:r>
            <w:proofErr w:type="spellStart"/>
            <w:r w:rsidR="00FA5DA9">
              <w:rPr>
                <w:bCs/>
                <w:lang w:val="en-AU"/>
              </w:rPr>
              <w:t>ToR</w:t>
            </w:r>
            <w:proofErr w:type="spellEnd"/>
            <w:r w:rsidR="00FA5DA9">
              <w:rPr>
                <w:bCs/>
                <w:lang w:val="en-AU"/>
              </w:rPr>
              <w:t xml:space="preserve"> for steering committee is comprehensively developed and will share with the working group members. </w:t>
            </w:r>
          </w:p>
          <w:p w14:paraId="343D7846" w14:textId="77777777" w:rsidR="00D329EC" w:rsidRDefault="00D329EC" w:rsidP="00867F6A">
            <w:pPr>
              <w:pStyle w:val="TableParagraph"/>
              <w:tabs>
                <w:tab w:val="left" w:pos="835"/>
              </w:tabs>
              <w:spacing w:line="270" w:lineRule="atLeast"/>
              <w:ind w:left="0" w:right="285"/>
              <w:rPr>
                <w:bCs/>
                <w:lang w:val="en-AU"/>
              </w:rPr>
            </w:pPr>
          </w:p>
          <w:p w14:paraId="01FE853A" w14:textId="77777777" w:rsidR="00D403B6" w:rsidRDefault="00D403B6" w:rsidP="00D403B6">
            <w:pPr>
              <w:pStyle w:val="TableParagraph"/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D403B6">
              <w:rPr>
                <w:b/>
                <w:lang w:val="en-AU"/>
              </w:rPr>
              <w:t xml:space="preserve">Training Update </w:t>
            </w:r>
          </w:p>
          <w:p w14:paraId="467D9FA1" w14:textId="6AE429A7" w:rsidR="008148E2" w:rsidRPr="00836F13" w:rsidRDefault="005D1717" w:rsidP="008148E2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 w:rsidRPr="00706D23">
              <w:rPr>
                <w:bCs/>
                <w:lang w:val="en-AU"/>
              </w:rPr>
              <w:t xml:space="preserve">AAP </w:t>
            </w:r>
            <w:r w:rsidR="00144090">
              <w:rPr>
                <w:bCs/>
                <w:lang w:val="en-AU"/>
              </w:rPr>
              <w:t xml:space="preserve">in-person training for Kachin and Rakhine was postponed </w:t>
            </w:r>
            <w:r w:rsidR="00815B04">
              <w:rPr>
                <w:bCs/>
                <w:lang w:val="en-AU"/>
              </w:rPr>
              <w:t xml:space="preserve">due to the </w:t>
            </w:r>
            <w:r w:rsidR="00BF3083">
              <w:rPr>
                <w:bCs/>
                <w:lang w:val="en-AU"/>
              </w:rPr>
              <w:t xml:space="preserve">security concern. Although the training application was launched and responses were accepted, the information will be shared to the respondents. </w:t>
            </w:r>
          </w:p>
          <w:p w14:paraId="5AB2A10C" w14:textId="77777777" w:rsidR="00836F13" w:rsidRPr="00836F13" w:rsidRDefault="00836F13" w:rsidP="00836F13">
            <w:pPr>
              <w:pStyle w:val="TableParagraph"/>
              <w:tabs>
                <w:tab w:val="left" w:pos="835"/>
              </w:tabs>
              <w:spacing w:line="270" w:lineRule="atLeast"/>
              <w:ind w:left="835" w:right="285"/>
              <w:rPr>
                <w:b/>
                <w:lang w:val="en-AU"/>
              </w:rPr>
            </w:pPr>
          </w:p>
          <w:p w14:paraId="46EEF397" w14:textId="6489A81B" w:rsidR="008B3706" w:rsidRPr="008148E2" w:rsidRDefault="004E65B5" w:rsidP="00836F13">
            <w:pPr>
              <w:pStyle w:val="TableParagraph"/>
              <w:numPr>
                <w:ilvl w:val="0"/>
                <w:numId w:val="17"/>
              </w:numPr>
              <w:tabs>
                <w:tab w:val="left" w:pos="835"/>
              </w:tabs>
              <w:spacing w:line="270" w:lineRule="atLeast"/>
              <w:ind w:right="285"/>
              <w:rPr>
                <w:b/>
                <w:lang w:val="en-AU"/>
              </w:rPr>
            </w:pPr>
            <w:r>
              <w:rPr>
                <w:bCs/>
                <w:lang w:val="en-AU"/>
              </w:rPr>
              <w:t>Although AAP online course is launched</w:t>
            </w:r>
            <w:r w:rsidR="00DC6A1B">
              <w:rPr>
                <w:bCs/>
                <w:lang w:val="en-AU"/>
              </w:rPr>
              <w:t xml:space="preserve"> and </w:t>
            </w:r>
            <w:r>
              <w:rPr>
                <w:bCs/>
                <w:lang w:val="en-AU"/>
              </w:rPr>
              <w:t xml:space="preserve">limited number of people </w:t>
            </w:r>
            <w:r w:rsidR="001E255D">
              <w:rPr>
                <w:bCs/>
                <w:lang w:val="en-AU"/>
              </w:rPr>
              <w:t>enrolled the online course</w:t>
            </w:r>
            <w:r w:rsidR="00DC6A1B">
              <w:rPr>
                <w:bCs/>
                <w:lang w:val="en-AU"/>
              </w:rPr>
              <w:t>, most of the participants cannot complete the online course</w:t>
            </w:r>
            <w:r w:rsidR="000D25C6">
              <w:rPr>
                <w:bCs/>
                <w:lang w:val="en-AU"/>
              </w:rPr>
              <w:t xml:space="preserve">. </w:t>
            </w:r>
          </w:p>
        </w:tc>
        <w:tc>
          <w:tcPr>
            <w:tcW w:w="1911" w:type="dxa"/>
          </w:tcPr>
          <w:p w14:paraId="46EEF398" w14:textId="77777777" w:rsidR="008B5101" w:rsidRPr="00761AE6" w:rsidRDefault="008B5101">
            <w:pPr>
              <w:pStyle w:val="TableParagraph"/>
              <w:spacing w:before="1"/>
              <w:ind w:left="0"/>
              <w:rPr>
                <w:b/>
                <w:lang w:val="en-AU"/>
              </w:rPr>
            </w:pPr>
          </w:p>
          <w:p w14:paraId="51B195F4" w14:textId="77777777" w:rsidR="00525682" w:rsidRDefault="00525682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62F63D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1E7694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FA62E63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799A77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7FB17E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A1EBA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C440B5A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9E37569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44212D1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D69380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87473B6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3D437C8" w14:textId="77777777" w:rsidR="00F720AB" w:rsidRDefault="00F720AB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53AE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16CB7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6085FD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EDC6E90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C8A4558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4FA7C9A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663E847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BF3E99" w14:textId="77777777" w:rsidR="00143753" w:rsidRDefault="00143753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272F04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3CA3A58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A2F6CC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3AB319C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000CCE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64A048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175D65A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CBD744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34D69D9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464AAF90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83AA147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F403215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A4DC6F6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4CFAA8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652A811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FD9888D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58300834" w14:textId="77777777" w:rsidR="00B94799" w:rsidRDefault="00B94799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EBDE079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D1595F6" w14:textId="77777777" w:rsidR="003E269C" w:rsidRDefault="003E269C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36284CD0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7A085B9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7A96C7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22F8D896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04DA08C3" w14:textId="77777777" w:rsidR="00CC3E1F" w:rsidRDefault="00CC3E1F" w:rsidP="00F9059F">
            <w:pPr>
              <w:pStyle w:val="TableParagraph"/>
              <w:ind w:right="132"/>
              <w:rPr>
                <w:bCs/>
                <w:lang w:val="en-AU"/>
              </w:rPr>
            </w:pPr>
          </w:p>
          <w:p w14:paraId="6F7CEFBA" w14:textId="77777777" w:rsidR="00CC3E1F" w:rsidRDefault="00CC3E1F" w:rsidP="00E50894">
            <w:pPr>
              <w:pStyle w:val="TableParagraph"/>
              <w:ind w:left="0" w:right="132"/>
              <w:rPr>
                <w:bCs/>
                <w:lang w:val="en-AU"/>
              </w:rPr>
            </w:pPr>
          </w:p>
          <w:p w14:paraId="46EEF39B" w14:textId="31D1106B" w:rsidR="00A474B4" w:rsidRPr="006634F3" w:rsidRDefault="00A474B4" w:rsidP="00A474B4">
            <w:pPr>
              <w:pStyle w:val="TableParagraph"/>
              <w:ind w:left="0" w:right="132"/>
              <w:rPr>
                <w:bCs/>
                <w:lang w:val="en-AU"/>
              </w:rPr>
            </w:pPr>
          </w:p>
        </w:tc>
      </w:tr>
    </w:tbl>
    <w:p w14:paraId="46EEF39D" w14:textId="77777777" w:rsidR="008B5101" w:rsidRDefault="008B5101">
      <w:pPr>
        <w:sectPr w:rsidR="008B5101">
          <w:footerReference w:type="default" r:id="rId10"/>
          <w:type w:val="continuous"/>
          <w:pgSz w:w="11910" w:h="16840"/>
          <w:pgMar w:top="1120" w:right="480" w:bottom="1200" w:left="740" w:header="0" w:footer="1011" w:gutter="0"/>
          <w:pgNumType w:start="1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9"/>
        <w:gridCol w:w="1911"/>
      </w:tblGrid>
      <w:tr w:rsidR="008B5101" w14:paraId="46EEF3AD" w14:textId="77777777" w:rsidTr="00A018C0">
        <w:trPr>
          <w:trHeight w:val="4396"/>
        </w:trPr>
        <w:tc>
          <w:tcPr>
            <w:tcW w:w="8549" w:type="dxa"/>
          </w:tcPr>
          <w:p w14:paraId="1FB69787" w14:textId="77777777" w:rsidR="003122A8" w:rsidRPr="00C369C7" w:rsidRDefault="00A474B4" w:rsidP="00A474B4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ind w:left="334" w:hanging="219"/>
              <w:rPr>
                <w:bCs/>
              </w:rPr>
            </w:pPr>
            <w:r>
              <w:rPr>
                <w:b/>
                <w:lang w:val="en-AU"/>
              </w:rPr>
              <w:t>Member Updates</w:t>
            </w:r>
          </w:p>
          <w:p w14:paraId="5A895FFF" w14:textId="77777777" w:rsidR="00114DAC" w:rsidRDefault="00114DAC" w:rsidP="00114DAC">
            <w:pPr>
              <w:pStyle w:val="ListParagraph"/>
              <w:rPr>
                <w:bCs/>
              </w:rPr>
            </w:pPr>
          </w:p>
          <w:p w14:paraId="46EEF3AA" w14:textId="3C080EA4" w:rsidR="00FA2E80" w:rsidRPr="00A018C0" w:rsidRDefault="00FA2E80" w:rsidP="0022137C">
            <w:pPr>
              <w:pStyle w:val="TableParagraph"/>
              <w:numPr>
                <w:ilvl w:val="0"/>
                <w:numId w:val="16"/>
              </w:numPr>
              <w:tabs>
                <w:tab w:val="left" w:pos="334"/>
              </w:tabs>
              <w:rPr>
                <w:bCs/>
              </w:rPr>
            </w:pPr>
          </w:p>
        </w:tc>
        <w:tc>
          <w:tcPr>
            <w:tcW w:w="1911" w:type="dxa"/>
          </w:tcPr>
          <w:p w14:paraId="7D2E56E6" w14:textId="77777777" w:rsidR="008B5101" w:rsidRDefault="008B5101" w:rsidP="00A474B4">
            <w:pPr>
              <w:pStyle w:val="TableParagraph"/>
              <w:spacing w:line="242" w:lineRule="auto"/>
              <w:ind w:left="0" w:right="164"/>
            </w:pPr>
          </w:p>
          <w:p w14:paraId="58553AF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6AFC5BB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131E37D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DA54B13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00CC016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3C37AD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7BD653FC" w14:textId="77777777" w:rsidR="007C1F72" w:rsidRDefault="007C1F72" w:rsidP="00A474B4">
            <w:pPr>
              <w:pStyle w:val="TableParagraph"/>
              <w:spacing w:line="242" w:lineRule="auto"/>
              <w:ind w:left="0" w:right="164"/>
            </w:pPr>
          </w:p>
          <w:p w14:paraId="2588196C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58322AE6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223B3E65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7A9031FD" w14:textId="77777777" w:rsidR="00A93CB7" w:rsidRDefault="00A93CB7" w:rsidP="00A474B4">
            <w:pPr>
              <w:pStyle w:val="TableParagraph"/>
              <w:spacing w:line="242" w:lineRule="auto"/>
              <w:ind w:left="0" w:right="164"/>
            </w:pPr>
          </w:p>
          <w:p w14:paraId="46EEF3AC" w14:textId="0E8DB140" w:rsidR="007168BA" w:rsidRDefault="007168BA" w:rsidP="00664BBB">
            <w:pPr>
              <w:pStyle w:val="TableParagraph"/>
              <w:spacing w:line="242" w:lineRule="auto"/>
              <w:ind w:left="0" w:right="164"/>
            </w:pPr>
          </w:p>
        </w:tc>
      </w:tr>
      <w:tr w:rsidR="008B5101" w14:paraId="46EEF3B1" w14:textId="77777777">
        <w:trPr>
          <w:trHeight w:val="820"/>
        </w:trPr>
        <w:tc>
          <w:tcPr>
            <w:tcW w:w="8549" w:type="dxa"/>
          </w:tcPr>
          <w:p w14:paraId="46EEF3AE" w14:textId="77777777" w:rsidR="008B5101" w:rsidRDefault="002067BC">
            <w:pPr>
              <w:pStyle w:val="TableParagraph"/>
              <w:spacing w:line="268" w:lineRule="exact"/>
              <w:rPr>
                <w:b/>
                <w:spacing w:val="-5"/>
              </w:rPr>
            </w:pPr>
            <w:r>
              <w:rPr>
                <w:b/>
                <w:spacing w:val="-5"/>
              </w:rPr>
              <w:t>AOB</w:t>
            </w:r>
          </w:p>
          <w:p w14:paraId="02D7E2E2" w14:textId="77777777" w:rsidR="00B6412D" w:rsidRDefault="00B6412D">
            <w:pPr>
              <w:pStyle w:val="TableParagraph"/>
              <w:spacing w:line="268" w:lineRule="exact"/>
              <w:rPr>
                <w:b/>
                <w:spacing w:val="-5"/>
              </w:rPr>
            </w:pPr>
          </w:p>
          <w:p w14:paraId="46EEF3AF" w14:textId="0F42E080" w:rsidR="00E94001" w:rsidRDefault="00357C7C" w:rsidP="00CA3654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</w:p>
        </w:tc>
        <w:tc>
          <w:tcPr>
            <w:tcW w:w="1911" w:type="dxa"/>
          </w:tcPr>
          <w:p w14:paraId="1BBA9707" w14:textId="77777777" w:rsidR="007D4FEE" w:rsidRPr="00357C7C" w:rsidRDefault="007D4FEE" w:rsidP="007D4FEE">
            <w:pPr>
              <w:pStyle w:val="TableParagraph"/>
              <w:ind w:left="0"/>
            </w:pPr>
          </w:p>
          <w:p w14:paraId="2CC3BB3E" w14:textId="77777777" w:rsidR="004614C0" w:rsidRPr="00357C7C" w:rsidRDefault="004614C0" w:rsidP="007D4FEE">
            <w:pPr>
              <w:pStyle w:val="TableParagraph"/>
              <w:ind w:left="0"/>
            </w:pPr>
          </w:p>
          <w:p w14:paraId="67856518" w14:textId="77777777" w:rsidR="004614C0" w:rsidRPr="00357C7C" w:rsidRDefault="004614C0" w:rsidP="007D4FEE">
            <w:pPr>
              <w:pStyle w:val="TableParagraph"/>
              <w:ind w:left="0"/>
            </w:pPr>
          </w:p>
          <w:p w14:paraId="46EEF3B0" w14:textId="13AB3BD6" w:rsidR="004614C0" w:rsidRPr="00357C7C" w:rsidRDefault="004614C0" w:rsidP="007D4FEE">
            <w:pPr>
              <w:pStyle w:val="TableParagraph"/>
              <w:ind w:left="0"/>
            </w:pPr>
          </w:p>
        </w:tc>
      </w:tr>
      <w:tr w:rsidR="008B5101" w14:paraId="46EEF3B8" w14:textId="77777777">
        <w:trPr>
          <w:trHeight w:val="2146"/>
        </w:trPr>
        <w:tc>
          <w:tcPr>
            <w:tcW w:w="10460" w:type="dxa"/>
            <w:gridSpan w:val="2"/>
          </w:tcPr>
          <w:p w14:paraId="46EEF3B2" w14:textId="77777777" w:rsidR="008B5101" w:rsidRDefault="002067BC">
            <w:pPr>
              <w:pStyle w:val="TableParagraph"/>
              <w:spacing w:line="264" w:lineRule="exact"/>
              <w:rPr>
                <w:b/>
              </w:rPr>
            </w:pPr>
            <w:r>
              <w:rPr>
                <w:b/>
              </w:rPr>
              <w:t>Useful</w:t>
            </w:r>
            <w:r>
              <w:rPr>
                <w:b/>
                <w:spacing w:val="-2"/>
              </w:rPr>
              <w:t xml:space="preserve"> Links</w:t>
            </w:r>
          </w:p>
          <w:p w14:paraId="46EEF3B3" w14:textId="77777777" w:rsidR="008B5101" w:rsidRDefault="008B5101">
            <w:pPr>
              <w:pStyle w:val="TableParagraph"/>
              <w:spacing w:before="3"/>
              <w:ind w:left="0"/>
              <w:rPr>
                <w:b/>
              </w:rPr>
            </w:pPr>
          </w:p>
          <w:p w14:paraId="46EEF3B4" w14:textId="77777777" w:rsidR="008B5101" w:rsidRDefault="00884F4F">
            <w:pPr>
              <w:pStyle w:val="TableParagraph"/>
            </w:pPr>
            <w:hyperlink r:id="rId11">
              <w:r w:rsidR="002067BC">
                <w:rPr>
                  <w:color w:val="0462C1"/>
                  <w:u w:val="single" w:color="0462C1"/>
                </w:rPr>
                <w:t>MIMU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–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Accountability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to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Affected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People</w:t>
              </w:r>
            </w:hyperlink>
          </w:p>
          <w:p w14:paraId="46EEF3B6" w14:textId="77777777" w:rsidR="008B5101" w:rsidRDefault="00884F4F">
            <w:pPr>
              <w:pStyle w:val="TableParagraph"/>
              <w:ind w:right="1641"/>
            </w:pPr>
            <w:hyperlink r:id="rId12">
              <w:r w:rsidR="002067BC">
                <w:rPr>
                  <w:color w:val="0462C1"/>
                  <w:u w:val="single" w:color="0462C1"/>
                </w:rPr>
                <w:t>Interagency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Training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Package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4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Language</w:t>
              </w:r>
            </w:hyperlink>
            <w:r w:rsidR="002067BC">
              <w:rPr>
                <w:color w:val="0462C1"/>
                <w:spacing w:val="-2"/>
              </w:rPr>
              <w:t xml:space="preserve"> </w:t>
            </w:r>
            <w:r w:rsidR="002067BC">
              <w:t>(under</w:t>
            </w:r>
            <w:r w:rsidR="002067BC">
              <w:rPr>
                <w:spacing w:val="-6"/>
              </w:rPr>
              <w:t xml:space="preserve"> </w:t>
            </w:r>
            <w:r w:rsidR="002067BC">
              <w:t>Interagency</w:t>
            </w:r>
            <w:r w:rsidR="002067BC">
              <w:rPr>
                <w:spacing w:val="-4"/>
              </w:rPr>
              <w:t xml:space="preserve"> </w:t>
            </w:r>
            <w:r w:rsidR="002067BC">
              <w:t>AAP</w:t>
            </w:r>
            <w:r w:rsidR="002067BC">
              <w:rPr>
                <w:spacing w:val="-3"/>
              </w:rPr>
              <w:t xml:space="preserve"> </w:t>
            </w:r>
            <w:r w:rsidR="002067BC">
              <w:t>Training</w:t>
            </w:r>
            <w:r w:rsidR="002067BC">
              <w:rPr>
                <w:spacing w:val="-4"/>
              </w:rPr>
              <w:t xml:space="preserve"> </w:t>
            </w:r>
            <w:r w:rsidR="002067BC">
              <w:t xml:space="preserve">Package) </w:t>
            </w:r>
            <w:hyperlink r:id="rId13">
              <w:r w:rsidR="002067BC">
                <w:rPr>
                  <w:color w:val="0462C1"/>
                  <w:u w:val="single" w:color="0462C1"/>
                </w:rPr>
                <w:t>Log of Interagency AAP Training Resources in Myanmar language</w:t>
              </w:r>
            </w:hyperlink>
          </w:p>
          <w:p w14:paraId="46EEF3B7" w14:textId="77777777" w:rsidR="008B5101" w:rsidRDefault="00884F4F">
            <w:pPr>
              <w:pStyle w:val="TableParagraph"/>
              <w:spacing w:before="1"/>
            </w:pPr>
            <w:hyperlink r:id="rId14">
              <w:r w:rsidR="002067BC">
                <w:rPr>
                  <w:color w:val="0462C1"/>
                  <w:u w:val="single" w:color="0462C1"/>
                </w:rPr>
                <w:t>Register</w:t>
              </w:r>
              <w:r w:rsidR="002067BC">
                <w:rPr>
                  <w:color w:val="0462C1"/>
                  <w:spacing w:val="-6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for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the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self-paced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online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AAP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course</w:t>
              </w:r>
              <w:r w:rsidR="002067BC">
                <w:rPr>
                  <w:color w:val="0462C1"/>
                  <w:spacing w:val="-1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in</w:t>
              </w:r>
              <w:r w:rsidR="002067BC">
                <w:rPr>
                  <w:color w:val="0462C1"/>
                  <w:spacing w:val="-2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u w:val="single" w:color="0462C1"/>
                </w:rPr>
                <w:t>Myanmar</w:t>
              </w:r>
              <w:r w:rsidR="002067BC">
                <w:rPr>
                  <w:color w:val="0462C1"/>
                  <w:spacing w:val="-3"/>
                  <w:u w:val="single" w:color="0462C1"/>
                </w:rPr>
                <w:t xml:space="preserve"> </w:t>
              </w:r>
              <w:r w:rsidR="002067BC">
                <w:rPr>
                  <w:color w:val="0462C1"/>
                  <w:spacing w:val="-2"/>
                  <w:u w:val="single" w:color="0462C1"/>
                </w:rPr>
                <w:t>language</w:t>
              </w:r>
            </w:hyperlink>
          </w:p>
        </w:tc>
      </w:tr>
    </w:tbl>
    <w:p w14:paraId="46EEF3B9" w14:textId="77777777" w:rsidR="002067BC" w:rsidRDefault="002067BC"/>
    <w:sectPr w:rsidR="002067BC">
      <w:type w:val="continuous"/>
      <w:pgSz w:w="11910" w:h="16840"/>
      <w:pgMar w:top="1120" w:right="480" w:bottom="1200" w:left="74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563B8" w14:textId="77777777" w:rsidR="008B3160" w:rsidRDefault="008B3160">
      <w:r>
        <w:separator/>
      </w:r>
    </w:p>
  </w:endnote>
  <w:endnote w:type="continuationSeparator" w:id="0">
    <w:p w14:paraId="4F2B416A" w14:textId="77777777" w:rsidR="008B3160" w:rsidRDefault="008B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EF3B9" w14:textId="77777777" w:rsidR="008B5101" w:rsidRDefault="002067B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7456" behindDoc="1" locked="0" layoutInCell="1" allowOverlap="1" wp14:anchorId="46EEF3BA" wp14:editId="46EEF3BB">
              <wp:simplePos x="0" y="0"/>
              <wp:positionH relativeFrom="page">
                <wp:posOffset>6914768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EEF3BC" w14:textId="77777777" w:rsidR="008B5101" w:rsidRDefault="002067BC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F3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45pt;width:12.6pt;height:13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" filled="f" stroked="f">
              <v:textbox inset="0,0,0,0">
                <w:txbxContent>
                  <w:p w14:paraId="46EEF3BC" w14:textId="77777777" w:rsidR="008B5101" w:rsidRDefault="002067BC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E1A70" w14:textId="77777777" w:rsidR="008B3160" w:rsidRDefault="008B3160">
      <w:r>
        <w:separator/>
      </w:r>
    </w:p>
  </w:footnote>
  <w:footnote w:type="continuationSeparator" w:id="0">
    <w:p w14:paraId="77FF4481" w14:textId="77777777" w:rsidR="008B3160" w:rsidRDefault="008B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B97"/>
    <w:multiLevelType w:val="hybridMultilevel"/>
    <w:tmpl w:val="C8D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C9A2399"/>
    <w:multiLevelType w:val="hybridMultilevel"/>
    <w:tmpl w:val="A1C46A00"/>
    <w:lvl w:ilvl="0" w:tplc="231AE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A3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449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2CE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9EA3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26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F0A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A1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429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2AE4AFC"/>
    <w:multiLevelType w:val="hybridMultilevel"/>
    <w:tmpl w:val="FB1279C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A473F6B"/>
    <w:multiLevelType w:val="hybridMultilevel"/>
    <w:tmpl w:val="507C1888"/>
    <w:lvl w:ilvl="0" w:tplc="9B9ADC9E">
      <w:start w:val="3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279A919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D72A13E8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01ACA2F4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AC8583C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7FCE71F0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69BA7E4A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7" w:tplc="673AA6CE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C6C63296">
      <w:numFmt w:val="bullet"/>
      <w:lvlText w:val="•"/>
      <w:lvlJc w:val="left"/>
      <w:pPr>
        <w:ind w:left="682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B525CAF"/>
    <w:multiLevelType w:val="hybridMultilevel"/>
    <w:tmpl w:val="18700A6E"/>
    <w:lvl w:ilvl="0" w:tplc="C9B6C8F0">
      <w:numFmt w:val="bullet"/>
      <w:lvlText w:val="-"/>
      <w:lvlJc w:val="left"/>
      <w:pPr>
        <w:ind w:left="11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1D92329B"/>
    <w:multiLevelType w:val="hybridMultilevel"/>
    <w:tmpl w:val="43B6043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2F4362F2"/>
    <w:multiLevelType w:val="hybridMultilevel"/>
    <w:tmpl w:val="26F4E31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7" w15:restartNumberingAfterBreak="0">
    <w:nsid w:val="32081402"/>
    <w:multiLevelType w:val="hybridMultilevel"/>
    <w:tmpl w:val="99E685A0"/>
    <w:lvl w:ilvl="0" w:tplc="DD98A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31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F489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40F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A0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2832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F48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6E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C1C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B15607B"/>
    <w:multiLevelType w:val="hybridMultilevel"/>
    <w:tmpl w:val="1266496C"/>
    <w:lvl w:ilvl="0" w:tplc="09041EE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6F6E0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76005510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A87E57F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EADA35C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CFA47B1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01707EBE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BA026814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4508A3C8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E272DC4"/>
    <w:multiLevelType w:val="hybridMultilevel"/>
    <w:tmpl w:val="0B74C83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3EEF0574"/>
    <w:multiLevelType w:val="hybridMultilevel"/>
    <w:tmpl w:val="ACD2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56049"/>
    <w:multiLevelType w:val="hybridMultilevel"/>
    <w:tmpl w:val="582ACC70"/>
    <w:lvl w:ilvl="0" w:tplc="889667E4">
      <w:start w:val="4"/>
      <w:numFmt w:val="decimal"/>
      <w:lvlText w:val="%1."/>
      <w:lvlJc w:val="left"/>
      <w:pPr>
        <w:ind w:left="334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41AAD2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06E1810">
      <w:numFmt w:val="bullet"/>
      <w:lvlText w:val="•"/>
      <w:lvlJc w:val="left"/>
      <w:pPr>
        <w:ind w:left="1695" w:hanging="360"/>
      </w:pPr>
      <w:rPr>
        <w:rFonts w:hint="default"/>
        <w:lang w:val="en-US" w:eastAsia="en-US" w:bidi="ar-SA"/>
      </w:rPr>
    </w:lvl>
    <w:lvl w:ilvl="3" w:tplc="73FAB3D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4" w:tplc="F6DC060A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5" w:tplc="25EC23D6">
      <w:numFmt w:val="bullet"/>
      <w:lvlText w:val="•"/>
      <w:lvlJc w:val="left"/>
      <w:pPr>
        <w:ind w:left="4261" w:hanging="360"/>
      </w:pPr>
      <w:rPr>
        <w:rFonts w:hint="default"/>
        <w:lang w:val="en-US" w:eastAsia="en-US" w:bidi="ar-SA"/>
      </w:rPr>
    </w:lvl>
    <w:lvl w:ilvl="6" w:tplc="149262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7" w:tplc="5D4C8A0A"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8" w:tplc="1FD46AA8"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4A65746"/>
    <w:multiLevelType w:val="hybridMultilevel"/>
    <w:tmpl w:val="D392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39D9"/>
    <w:multiLevelType w:val="hybridMultilevel"/>
    <w:tmpl w:val="CE80902C"/>
    <w:lvl w:ilvl="0" w:tplc="78D4DF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840958">
      <w:numFmt w:val="bullet"/>
      <w:lvlText w:val="•"/>
      <w:lvlJc w:val="left"/>
      <w:pPr>
        <w:ind w:left="1609" w:hanging="360"/>
      </w:pPr>
      <w:rPr>
        <w:rFonts w:hint="default"/>
        <w:lang w:val="en-US" w:eastAsia="en-US" w:bidi="ar-SA"/>
      </w:rPr>
    </w:lvl>
    <w:lvl w:ilvl="2" w:tplc="B8D8D012">
      <w:numFmt w:val="bullet"/>
      <w:lvlText w:val="•"/>
      <w:lvlJc w:val="left"/>
      <w:pPr>
        <w:ind w:left="2379" w:hanging="360"/>
      </w:pPr>
      <w:rPr>
        <w:rFonts w:hint="default"/>
        <w:lang w:val="en-US" w:eastAsia="en-US" w:bidi="ar-SA"/>
      </w:rPr>
    </w:lvl>
    <w:lvl w:ilvl="3" w:tplc="F10E6C3C"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4" w:tplc="94D89C1A"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 w:tplc="30048362"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6" w:tplc="E28C9FC4">
      <w:numFmt w:val="bullet"/>
      <w:lvlText w:val="•"/>
      <w:lvlJc w:val="left"/>
      <w:pPr>
        <w:ind w:left="5459" w:hanging="360"/>
      </w:pPr>
      <w:rPr>
        <w:rFonts w:hint="default"/>
        <w:lang w:val="en-US" w:eastAsia="en-US" w:bidi="ar-SA"/>
      </w:rPr>
    </w:lvl>
    <w:lvl w:ilvl="7" w:tplc="88A4A298">
      <w:numFmt w:val="bullet"/>
      <w:lvlText w:val="•"/>
      <w:lvlJc w:val="left"/>
      <w:pPr>
        <w:ind w:left="6229" w:hanging="360"/>
      </w:pPr>
      <w:rPr>
        <w:rFonts w:hint="default"/>
        <w:lang w:val="en-US" w:eastAsia="en-US" w:bidi="ar-SA"/>
      </w:rPr>
    </w:lvl>
    <w:lvl w:ilvl="8" w:tplc="17BE2ED2">
      <w:numFmt w:val="bullet"/>
      <w:lvlText w:val="•"/>
      <w:lvlJc w:val="left"/>
      <w:pPr>
        <w:ind w:left="6999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90027A3"/>
    <w:multiLevelType w:val="hybridMultilevel"/>
    <w:tmpl w:val="34F0234E"/>
    <w:lvl w:ilvl="0" w:tplc="040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64FA265F"/>
    <w:multiLevelType w:val="hybridMultilevel"/>
    <w:tmpl w:val="9DCAE73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6" w15:restartNumberingAfterBreak="0">
    <w:nsid w:val="676B5302"/>
    <w:multiLevelType w:val="hybridMultilevel"/>
    <w:tmpl w:val="5D2863F2"/>
    <w:lvl w:ilvl="0" w:tplc="1B840958">
      <w:numFmt w:val="bullet"/>
      <w:lvlText w:val="•"/>
      <w:lvlJc w:val="left"/>
      <w:pPr>
        <w:ind w:left="835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7" w15:restartNumberingAfterBreak="0">
    <w:nsid w:val="6C821135"/>
    <w:multiLevelType w:val="hybridMultilevel"/>
    <w:tmpl w:val="8EE69580"/>
    <w:lvl w:ilvl="0" w:tplc="CDEA1348">
      <w:start w:val="2"/>
      <w:numFmt w:val="decimal"/>
      <w:lvlText w:val="%1."/>
      <w:lvlJc w:val="left"/>
      <w:pPr>
        <w:ind w:left="335" w:hanging="2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1B5C113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9BAB9FE">
      <w:numFmt w:val="bullet"/>
      <w:lvlText w:val="•"/>
      <w:lvlJc w:val="left"/>
      <w:pPr>
        <w:ind w:left="1659" w:hanging="360"/>
      </w:pPr>
      <w:rPr>
        <w:rFonts w:hint="default"/>
        <w:lang w:val="en-US" w:eastAsia="en-US" w:bidi="ar-SA"/>
      </w:rPr>
    </w:lvl>
    <w:lvl w:ilvl="3" w:tplc="FE8E2ADA">
      <w:numFmt w:val="bullet"/>
      <w:lvlText w:val="•"/>
      <w:lvlJc w:val="left"/>
      <w:pPr>
        <w:ind w:left="2519" w:hanging="360"/>
      </w:pPr>
      <w:rPr>
        <w:rFonts w:hint="default"/>
        <w:lang w:val="en-US" w:eastAsia="en-US" w:bidi="ar-SA"/>
      </w:rPr>
    </w:lvl>
    <w:lvl w:ilvl="4" w:tplc="780CC5B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5" w:tplc="36DAB452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6" w:tplc="24681612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F0300C1C">
      <w:numFmt w:val="bullet"/>
      <w:lvlText w:val="•"/>
      <w:lvlJc w:val="left"/>
      <w:pPr>
        <w:ind w:left="5958" w:hanging="360"/>
      </w:pPr>
      <w:rPr>
        <w:rFonts w:hint="default"/>
        <w:lang w:val="en-US" w:eastAsia="en-US" w:bidi="ar-SA"/>
      </w:rPr>
    </w:lvl>
    <w:lvl w:ilvl="8" w:tplc="F0521CE4">
      <w:numFmt w:val="bullet"/>
      <w:lvlText w:val="•"/>
      <w:lvlJc w:val="left"/>
      <w:pPr>
        <w:ind w:left="6818" w:hanging="360"/>
      </w:pPr>
      <w:rPr>
        <w:rFonts w:hint="default"/>
        <w:lang w:val="en-US" w:eastAsia="en-US" w:bidi="ar-SA"/>
      </w:rPr>
    </w:lvl>
  </w:abstractNum>
  <w:num w:numId="1" w16cid:durableId="355932239">
    <w:abstractNumId w:val="13"/>
  </w:num>
  <w:num w:numId="2" w16cid:durableId="550268919">
    <w:abstractNumId w:val="11"/>
  </w:num>
  <w:num w:numId="3" w16cid:durableId="152649378">
    <w:abstractNumId w:val="8"/>
  </w:num>
  <w:num w:numId="4" w16cid:durableId="1274094289">
    <w:abstractNumId w:val="3"/>
  </w:num>
  <w:num w:numId="5" w16cid:durableId="165097539">
    <w:abstractNumId w:val="17"/>
  </w:num>
  <w:num w:numId="6" w16cid:durableId="1509055644">
    <w:abstractNumId w:val="7"/>
  </w:num>
  <w:num w:numId="7" w16cid:durableId="1349987379">
    <w:abstractNumId w:val="16"/>
  </w:num>
  <w:num w:numId="8" w16cid:durableId="1937404656">
    <w:abstractNumId w:val="1"/>
  </w:num>
  <w:num w:numId="9" w16cid:durableId="1939747778">
    <w:abstractNumId w:val="15"/>
  </w:num>
  <w:num w:numId="10" w16cid:durableId="1794399469">
    <w:abstractNumId w:val="12"/>
  </w:num>
  <w:num w:numId="11" w16cid:durableId="1553149431">
    <w:abstractNumId w:val="0"/>
  </w:num>
  <w:num w:numId="12" w16cid:durableId="976686144">
    <w:abstractNumId w:val="5"/>
  </w:num>
  <w:num w:numId="13" w16cid:durableId="1208494213">
    <w:abstractNumId w:val="6"/>
  </w:num>
  <w:num w:numId="14" w16cid:durableId="2061585248">
    <w:abstractNumId w:val="4"/>
  </w:num>
  <w:num w:numId="15" w16cid:durableId="890311559">
    <w:abstractNumId w:val="14"/>
  </w:num>
  <w:num w:numId="16" w16cid:durableId="1682198603">
    <w:abstractNumId w:val="2"/>
  </w:num>
  <w:num w:numId="17" w16cid:durableId="1155955644">
    <w:abstractNumId w:val="9"/>
  </w:num>
  <w:num w:numId="18" w16cid:durableId="21400330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01"/>
    <w:rsid w:val="0000042C"/>
    <w:rsid w:val="00000767"/>
    <w:rsid w:val="00001B51"/>
    <w:rsid w:val="00002A6C"/>
    <w:rsid w:val="00005DA9"/>
    <w:rsid w:val="0000785D"/>
    <w:rsid w:val="00011C38"/>
    <w:rsid w:val="00012B2F"/>
    <w:rsid w:val="00020BAC"/>
    <w:rsid w:val="000211CB"/>
    <w:rsid w:val="00021D30"/>
    <w:rsid w:val="000239C8"/>
    <w:rsid w:val="00026E6D"/>
    <w:rsid w:val="00030CCE"/>
    <w:rsid w:val="000313D7"/>
    <w:rsid w:val="000320BB"/>
    <w:rsid w:val="00033964"/>
    <w:rsid w:val="00034521"/>
    <w:rsid w:val="00035681"/>
    <w:rsid w:val="00036303"/>
    <w:rsid w:val="00040698"/>
    <w:rsid w:val="00040830"/>
    <w:rsid w:val="00043816"/>
    <w:rsid w:val="00044308"/>
    <w:rsid w:val="000448B7"/>
    <w:rsid w:val="00051C80"/>
    <w:rsid w:val="000526AF"/>
    <w:rsid w:val="0005390F"/>
    <w:rsid w:val="00054DE5"/>
    <w:rsid w:val="00056D04"/>
    <w:rsid w:val="00060129"/>
    <w:rsid w:val="00061051"/>
    <w:rsid w:val="00061DC1"/>
    <w:rsid w:val="000638AE"/>
    <w:rsid w:val="000655F5"/>
    <w:rsid w:val="00065C1F"/>
    <w:rsid w:val="00067E9C"/>
    <w:rsid w:val="0007011B"/>
    <w:rsid w:val="00070CDA"/>
    <w:rsid w:val="00073B30"/>
    <w:rsid w:val="00074DE0"/>
    <w:rsid w:val="0007534E"/>
    <w:rsid w:val="00076261"/>
    <w:rsid w:val="0008086A"/>
    <w:rsid w:val="000851C6"/>
    <w:rsid w:val="00087A0B"/>
    <w:rsid w:val="00090647"/>
    <w:rsid w:val="000918E3"/>
    <w:rsid w:val="00092549"/>
    <w:rsid w:val="00092BDB"/>
    <w:rsid w:val="000938E9"/>
    <w:rsid w:val="000962F3"/>
    <w:rsid w:val="000A03FF"/>
    <w:rsid w:val="000A34DD"/>
    <w:rsid w:val="000A512C"/>
    <w:rsid w:val="000A5A63"/>
    <w:rsid w:val="000A767E"/>
    <w:rsid w:val="000B08D5"/>
    <w:rsid w:val="000B23FC"/>
    <w:rsid w:val="000B5279"/>
    <w:rsid w:val="000B62F2"/>
    <w:rsid w:val="000B7255"/>
    <w:rsid w:val="000C1C48"/>
    <w:rsid w:val="000C1F61"/>
    <w:rsid w:val="000C4F24"/>
    <w:rsid w:val="000C6588"/>
    <w:rsid w:val="000D17B2"/>
    <w:rsid w:val="000D21C3"/>
    <w:rsid w:val="000D25C6"/>
    <w:rsid w:val="000D2842"/>
    <w:rsid w:val="000D2B6B"/>
    <w:rsid w:val="000D2BB9"/>
    <w:rsid w:val="000D3FA6"/>
    <w:rsid w:val="000D49EE"/>
    <w:rsid w:val="000D55F1"/>
    <w:rsid w:val="000D7189"/>
    <w:rsid w:val="000E0E0E"/>
    <w:rsid w:val="000E13D5"/>
    <w:rsid w:val="000E2364"/>
    <w:rsid w:val="000E2906"/>
    <w:rsid w:val="000E48CE"/>
    <w:rsid w:val="000E4C22"/>
    <w:rsid w:val="000F03C0"/>
    <w:rsid w:val="000F20D2"/>
    <w:rsid w:val="000F50FA"/>
    <w:rsid w:val="000F58E8"/>
    <w:rsid w:val="000F6D2C"/>
    <w:rsid w:val="00100A56"/>
    <w:rsid w:val="00100B5F"/>
    <w:rsid w:val="00105442"/>
    <w:rsid w:val="00107E0C"/>
    <w:rsid w:val="0011024F"/>
    <w:rsid w:val="00110870"/>
    <w:rsid w:val="0011099E"/>
    <w:rsid w:val="00110B53"/>
    <w:rsid w:val="001120C4"/>
    <w:rsid w:val="001126FC"/>
    <w:rsid w:val="0011271A"/>
    <w:rsid w:val="001127E4"/>
    <w:rsid w:val="00114DAC"/>
    <w:rsid w:val="0011515F"/>
    <w:rsid w:val="00117A8D"/>
    <w:rsid w:val="00117B25"/>
    <w:rsid w:val="001203D6"/>
    <w:rsid w:val="00123542"/>
    <w:rsid w:val="00124752"/>
    <w:rsid w:val="001313EF"/>
    <w:rsid w:val="0013198C"/>
    <w:rsid w:val="00131CE0"/>
    <w:rsid w:val="0013207A"/>
    <w:rsid w:val="0013379A"/>
    <w:rsid w:val="001340FD"/>
    <w:rsid w:val="00136FE8"/>
    <w:rsid w:val="00143753"/>
    <w:rsid w:val="00144090"/>
    <w:rsid w:val="001464D6"/>
    <w:rsid w:val="00146F58"/>
    <w:rsid w:val="00153C45"/>
    <w:rsid w:val="00154BFA"/>
    <w:rsid w:val="00157209"/>
    <w:rsid w:val="00160FE2"/>
    <w:rsid w:val="0016309C"/>
    <w:rsid w:val="0016554A"/>
    <w:rsid w:val="00166392"/>
    <w:rsid w:val="00167C4E"/>
    <w:rsid w:val="00171FEF"/>
    <w:rsid w:val="0017212A"/>
    <w:rsid w:val="001723E6"/>
    <w:rsid w:val="00173122"/>
    <w:rsid w:val="00173529"/>
    <w:rsid w:val="001738A5"/>
    <w:rsid w:val="00183D34"/>
    <w:rsid w:val="00186484"/>
    <w:rsid w:val="0018745C"/>
    <w:rsid w:val="0019516A"/>
    <w:rsid w:val="00195E2A"/>
    <w:rsid w:val="001961A8"/>
    <w:rsid w:val="00196684"/>
    <w:rsid w:val="001A1FE0"/>
    <w:rsid w:val="001A2DB9"/>
    <w:rsid w:val="001A46B8"/>
    <w:rsid w:val="001A508E"/>
    <w:rsid w:val="001A5C6A"/>
    <w:rsid w:val="001A7CBA"/>
    <w:rsid w:val="001B2D16"/>
    <w:rsid w:val="001B313E"/>
    <w:rsid w:val="001B39FB"/>
    <w:rsid w:val="001B6EC7"/>
    <w:rsid w:val="001B7FB2"/>
    <w:rsid w:val="001C1463"/>
    <w:rsid w:val="001C14C9"/>
    <w:rsid w:val="001C1E4C"/>
    <w:rsid w:val="001C29E1"/>
    <w:rsid w:val="001C458C"/>
    <w:rsid w:val="001D086A"/>
    <w:rsid w:val="001D1C89"/>
    <w:rsid w:val="001D417D"/>
    <w:rsid w:val="001D4552"/>
    <w:rsid w:val="001D56D8"/>
    <w:rsid w:val="001D5AC2"/>
    <w:rsid w:val="001D5D88"/>
    <w:rsid w:val="001D68EC"/>
    <w:rsid w:val="001E21D4"/>
    <w:rsid w:val="001E255D"/>
    <w:rsid w:val="001E37AB"/>
    <w:rsid w:val="001F3319"/>
    <w:rsid w:val="001F43D2"/>
    <w:rsid w:val="001F4631"/>
    <w:rsid w:val="001F51CE"/>
    <w:rsid w:val="001F616C"/>
    <w:rsid w:val="001F63C5"/>
    <w:rsid w:val="001F6453"/>
    <w:rsid w:val="00200419"/>
    <w:rsid w:val="002024B2"/>
    <w:rsid w:val="00202ECB"/>
    <w:rsid w:val="002067BC"/>
    <w:rsid w:val="00210CE5"/>
    <w:rsid w:val="002115DF"/>
    <w:rsid w:val="00211C44"/>
    <w:rsid w:val="0021409C"/>
    <w:rsid w:val="00214BBB"/>
    <w:rsid w:val="00214BD9"/>
    <w:rsid w:val="00215B75"/>
    <w:rsid w:val="00216203"/>
    <w:rsid w:val="00216B11"/>
    <w:rsid w:val="00220485"/>
    <w:rsid w:val="0022137C"/>
    <w:rsid w:val="00223212"/>
    <w:rsid w:val="00223658"/>
    <w:rsid w:val="002252FA"/>
    <w:rsid w:val="002323B2"/>
    <w:rsid w:val="0023240A"/>
    <w:rsid w:val="00236C58"/>
    <w:rsid w:val="0023760D"/>
    <w:rsid w:val="002404B9"/>
    <w:rsid w:val="00242D2C"/>
    <w:rsid w:val="00245630"/>
    <w:rsid w:val="0024623B"/>
    <w:rsid w:val="002468A1"/>
    <w:rsid w:val="0025034A"/>
    <w:rsid w:val="00251BFA"/>
    <w:rsid w:val="002537E2"/>
    <w:rsid w:val="0025468C"/>
    <w:rsid w:val="00256C4F"/>
    <w:rsid w:val="0025762F"/>
    <w:rsid w:val="0026209C"/>
    <w:rsid w:val="00262D14"/>
    <w:rsid w:val="00263B2B"/>
    <w:rsid w:val="00263BD0"/>
    <w:rsid w:val="00264E78"/>
    <w:rsid w:val="002660B3"/>
    <w:rsid w:val="0026761E"/>
    <w:rsid w:val="00270957"/>
    <w:rsid w:val="002751CF"/>
    <w:rsid w:val="00277C56"/>
    <w:rsid w:val="00277C5B"/>
    <w:rsid w:val="00283AA9"/>
    <w:rsid w:val="00285572"/>
    <w:rsid w:val="0028706B"/>
    <w:rsid w:val="002915FA"/>
    <w:rsid w:val="00291AD2"/>
    <w:rsid w:val="00293B64"/>
    <w:rsid w:val="00294467"/>
    <w:rsid w:val="00296877"/>
    <w:rsid w:val="0029719D"/>
    <w:rsid w:val="0029751F"/>
    <w:rsid w:val="002A10AE"/>
    <w:rsid w:val="002A1325"/>
    <w:rsid w:val="002A28F6"/>
    <w:rsid w:val="002A3F52"/>
    <w:rsid w:val="002A63FE"/>
    <w:rsid w:val="002A690B"/>
    <w:rsid w:val="002B174C"/>
    <w:rsid w:val="002B3226"/>
    <w:rsid w:val="002B3695"/>
    <w:rsid w:val="002B4F04"/>
    <w:rsid w:val="002B6EF0"/>
    <w:rsid w:val="002B76EC"/>
    <w:rsid w:val="002C049F"/>
    <w:rsid w:val="002C061C"/>
    <w:rsid w:val="002C18A7"/>
    <w:rsid w:val="002C1AB0"/>
    <w:rsid w:val="002C1BBB"/>
    <w:rsid w:val="002C2330"/>
    <w:rsid w:val="002C3934"/>
    <w:rsid w:val="002C4244"/>
    <w:rsid w:val="002C477F"/>
    <w:rsid w:val="002C4834"/>
    <w:rsid w:val="002C56D1"/>
    <w:rsid w:val="002C720D"/>
    <w:rsid w:val="002C7705"/>
    <w:rsid w:val="002D10B9"/>
    <w:rsid w:val="002D3112"/>
    <w:rsid w:val="002D4F5C"/>
    <w:rsid w:val="002D5DA5"/>
    <w:rsid w:val="002D787F"/>
    <w:rsid w:val="002E67A9"/>
    <w:rsid w:val="002E738B"/>
    <w:rsid w:val="002F0AB0"/>
    <w:rsid w:val="002F11B1"/>
    <w:rsid w:val="002F2612"/>
    <w:rsid w:val="002F3E0E"/>
    <w:rsid w:val="002F5035"/>
    <w:rsid w:val="002F6906"/>
    <w:rsid w:val="00300F17"/>
    <w:rsid w:val="0030203F"/>
    <w:rsid w:val="00305A49"/>
    <w:rsid w:val="00305E05"/>
    <w:rsid w:val="003122A8"/>
    <w:rsid w:val="003130CA"/>
    <w:rsid w:val="0031316C"/>
    <w:rsid w:val="00314DC0"/>
    <w:rsid w:val="003158B3"/>
    <w:rsid w:val="003203F5"/>
    <w:rsid w:val="003209AD"/>
    <w:rsid w:val="003226D8"/>
    <w:rsid w:val="0032334C"/>
    <w:rsid w:val="0033007F"/>
    <w:rsid w:val="003315A6"/>
    <w:rsid w:val="0033255E"/>
    <w:rsid w:val="0033529E"/>
    <w:rsid w:val="00340844"/>
    <w:rsid w:val="00344D70"/>
    <w:rsid w:val="00345B34"/>
    <w:rsid w:val="00345ED7"/>
    <w:rsid w:val="00347892"/>
    <w:rsid w:val="00347D0F"/>
    <w:rsid w:val="00352BF5"/>
    <w:rsid w:val="0035401D"/>
    <w:rsid w:val="0035441C"/>
    <w:rsid w:val="00355731"/>
    <w:rsid w:val="0035628C"/>
    <w:rsid w:val="003570FB"/>
    <w:rsid w:val="00357A69"/>
    <w:rsid w:val="00357C7C"/>
    <w:rsid w:val="00362555"/>
    <w:rsid w:val="00363F09"/>
    <w:rsid w:val="00365AEB"/>
    <w:rsid w:val="00371462"/>
    <w:rsid w:val="00376767"/>
    <w:rsid w:val="00377B04"/>
    <w:rsid w:val="00377B8F"/>
    <w:rsid w:val="00380550"/>
    <w:rsid w:val="00380DE8"/>
    <w:rsid w:val="00381761"/>
    <w:rsid w:val="0038392D"/>
    <w:rsid w:val="0038556E"/>
    <w:rsid w:val="00385D38"/>
    <w:rsid w:val="00387237"/>
    <w:rsid w:val="00390342"/>
    <w:rsid w:val="0039361C"/>
    <w:rsid w:val="00396163"/>
    <w:rsid w:val="00397BA1"/>
    <w:rsid w:val="003A00A7"/>
    <w:rsid w:val="003A0EA3"/>
    <w:rsid w:val="003A517E"/>
    <w:rsid w:val="003A671B"/>
    <w:rsid w:val="003A6D3B"/>
    <w:rsid w:val="003B765C"/>
    <w:rsid w:val="003B7D83"/>
    <w:rsid w:val="003C2929"/>
    <w:rsid w:val="003C312B"/>
    <w:rsid w:val="003C62CF"/>
    <w:rsid w:val="003D0680"/>
    <w:rsid w:val="003D20B4"/>
    <w:rsid w:val="003D2346"/>
    <w:rsid w:val="003D236E"/>
    <w:rsid w:val="003D3A71"/>
    <w:rsid w:val="003D427A"/>
    <w:rsid w:val="003D5064"/>
    <w:rsid w:val="003D5922"/>
    <w:rsid w:val="003D79F0"/>
    <w:rsid w:val="003E269C"/>
    <w:rsid w:val="003E3D84"/>
    <w:rsid w:val="003E490D"/>
    <w:rsid w:val="003E557B"/>
    <w:rsid w:val="003E57EA"/>
    <w:rsid w:val="003E7C15"/>
    <w:rsid w:val="003F0135"/>
    <w:rsid w:val="003F3681"/>
    <w:rsid w:val="003F5F9F"/>
    <w:rsid w:val="003F6F84"/>
    <w:rsid w:val="003F7C61"/>
    <w:rsid w:val="00400127"/>
    <w:rsid w:val="00400E9F"/>
    <w:rsid w:val="004027CE"/>
    <w:rsid w:val="004040BB"/>
    <w:rsid w:val="004042D6"/>
    <w:rsid w:val="0040570C"/>
    <w:rsid w:val="0040777F"/>
    <w:rsid w:val="00410155"/>
    <w:rsid w:val="00410EBB"/>
    <w:rsid w:val="00411BA4"/>
    <w:rsid w:val="0041311A"/>
    <w:rsid w:val="00415007"/>
    <w:rsid w:val="00417C14"/>
    <w:rsid w:val="00424E42"/>
    <w:rsid w:val="00427BB7"/>
    <w:rsid w:val="004309B9"/>
    <w:rsid w:val="004313FD"/>
    <w:rsid w:val="004338B5"/>
    <w:rsid w:val="00435C0F"/>
    <w:rsid w:val="00437686"/>
    <w:rsid w:val="004403CE"/>
    <w:rsid w:val="00440588"/>
    <w:rsid w:val="004407EA"/>
    <w:rsid w:val="00441A86"/>
    <w:rsid w:val="004425D5"/>
    <w:rsid w:val="00443EEE"/>
    <w:rsid w:val="004462E6"/>
    <w:rsid w:val="00446421"/>
    <w:rsid w:val="00446D1C"/>
    <w:rsid w:val="004473B1"/>
    <w:rsid w:val="004529AF"/>
    <w:rsid w:val="004533B4"/>
    <w:rsid w:val="00455294"/>
    <w:rsid w:val="0045565C"/>
    <w:rsid w:val="0045643C"/>
    <w:rsid w:val="004614C0"/>
    <w:rsid w:val="004635F3"/>
    <w:rsid w:val="004701FA"/>
    <w:rsid w:val="004725D8"/>
    <w:rsid w:val="004729FE"/>
    <w:rsid w:val="004730B4"/>
    <w:rsid w:val="004753E4"/>
    <w:rsid w:val="00476C8C"/>
    <w:rsid w:val="0047706F"/>
    <w:rsid w:val="00480039"/>
    <w:rsid w:val="00480193"/>
    <w:rsid w:val="00480B2E"/>
    <w:rsid w:val="00483064"/>
    <w:rsid w:val="004832BA"/>
    <w:rsid w:val="004836DA"/>
    <w:rsid w:val="00483B83"/>
    <w:rsid w:val="00483F38"/>
    <w:rsid w:val="00484749"/>
    <w:rsid w:val="004874E3"/>
    <w:rsid w:val="00487930"/>
    <w:rsid w:val="00487D7D"/>
    <w:rsid w:val="00492CEA"/>
    <w:rsid w:val="004A00FB"/>
    <w:rsid w:val="004A33C0"/>
    <w:rsid w:val="004A3A6F"/>
    <w:rsid w:val="004A3DD2"/>
    <w:rsid w:val="004A67D3"/>
    <w:rsid w:val="004B09F4"/>
    <w:rsid w:val="004B1152"/>
    <w:rsid w:val="004B18EF"/>
    <w:rsid w:val="004B4A24"/>
    <w:rsid w:val="004B4FD4"/>
    <w:rsid w:val="004B51F5"/>
    <w:rsid w:val="004B5827"/>
    <w:rsid w:val="004B77DE"/>
    <w:rsid w:val="004D0FD8"/>
    <w:rsid w:val="004D1416"/>
    <w:rsid w:val="004D366A"/>
    <w:rsid w:val="004D3989"/>
    <w:rsid w:val="004D5F3B"/>
    <w:rsid w:val="004E65B5"/>
    <w:rsid w:val="004E778C"/>
    <w:rsid w:val="004F079E"/>
    <w:rsid w:val="004F1C3D"/>
    <w:rsid w:val="004F3FE7"/>
    <w:rsid w:val="004F4F1E"/>
    <w:rsid w:val="004F5599"/>
    <w:rsid w:val="004F5CCE"/>
    <w:rsid w:val="004F6186"/>
    <w:rsid w:val="004F711C"/>
    <w:rsid w:val="00500838"/>
    <w:rsid w:val="00502E1E"/>
    <w:rsid w:val="005032F7"/>
    <w:rsid w:val="0050582B"/>
    <w:rsid w:val="0050742A"/>
    <w:rsid w:val="0050782E"/>
    <w:rsid w:val="0050794F"/>
    <w:rsid w:val="00514137"/>
    <w:rsid w:val="00516E66"/>
    <w:rsid w:val="00517D45"/>
    <w:rsid w:val="00521834"/>
    <w:rsid w:val="00523347"/>
    <w:rsid w:val="005237F5"/>
    <w:rsid w:val="0052424A"/>
    <w:rsid w:val="00525682"/>
    <w:rsid w:val="00530B92"/>
    <w:rsid w:val="00530F32"/>
    <w:rsid w:val="00534ED0"/>
    <w:rsid w:val="00535887"/>
    <w:rsid w:val="00536609"/>
    <w:rsid w:val="005366C5"/>
    <w:rsid w:val="00537B3A"/>
    <w:rsid w:val="00537FE8"/>
    <w:rsid w:val="00540463"/>
    <w:rsid w:val="00541446"/>
    <w:rsid w:val="00541F57"/>
    <w:rsid w:val="00541FC2"/>
    <w:rsid w:val="005426A2"/>
    <w:rsid w:val="00544408"/>
    <w:rsid w:val="00545324"/>
    <w:rsid w:val="00545491"/>
    <w:rsid w:val="00545E08"/>
    <w:rsid w:val="0054736E"/>
    <w:rsid w:val="0055110A"/>
    <w:rsid w:val="00552D82"/>
    <w:rsid w:val="005545C8"/>
    <w:rsid w:val="00554D78"/>
    <w:rsid w:val="00561282"/>
    <w:rsid w:val="00562436"/>
    <w:rsid w:val="00565308"/>
    <w:rsid w:val="00565C68"/>
    <w:rsid w:val="00565E60"/>
    <w:rsid w:val="00566982"/>
    <w:rsid w:val="00567574"/>
    <w:rsid w:val="005737ED"/>
    <w:rsid w:val="00573FCB"/>
    <w:rsid w:val="00575AAA"/>
    <w:rsid w:val="005767C4"/>
    <w:rsid w:val="00580AF5"/>
    <w:rsid w:val="00581B19"/>
    <w:rsid w:val="00583A31"/>
    <w:rsid w:val="005854E6"/>
    <w:rsid w:val="00586B1E"/>
    <w:rsid w:val="00591C1A"/>
    <w:rsid w:val="00596DE9"/>
    <w:rsid w:val="005A2EC6"/>
    <w:rsid w:val="005A44B1"/>
    <w:rsid w:val="005A44E5"/>
    <w:rsid w:val="005A4D2A"/>
    <w:rsid w:val="005A72E4"/>
    <w:rsid w:val="005B0340"/>
    <w:rsid w:val="005B09C9"/>
    <w:rsid w:val="005B1A52"/>
    <w:rsid w:val="005B44A4"/>
    <w:rsid w:val="005B514B"/>
    <w:rsid w:val="005B78E8"/>
    <w:rsid w:val="005C0A59"/>
    <w:rsid w:val="005C0BF3"/>
    <w:rsid w:val="005C6DB1"/>
    <w:rsid w:val="005D1717"/>
    <w:rsid w:val="005D36DA"/>
    <w:rsid w:val="005D381D"/>
    <w:rsid w:val="005D3AD5"/>
    <w:rsid w:val="005D7562"/>
    <w:rsid w:val="005E0BA6"/>
    <w:rsid w:val="005E0C70"/>
    <w:rsid w:val="005E1F78"/>
    <w:rsid w:val="005E403E"/>
    <w:rsid w:val="005E6E33"/>
    <w:rsid w:val="005E7A76"/>
    <w:rsid w:val="005F5C65"/>
    <w:rsid w:val="00600004"/>
    <w:rsid w:val="0060087A"/>
    <w:rsid w:val="00600B11"/>
    <w:rsid w:val="00603596"/>
    <w:rsid w:val="00604500"/>
    <w:rsid w:val="00604A29"/>
    <w:rsid w:val="006054F6"/>
    <w:rsid w:val="00607D68"/>
    <w:rsid w:val="00607E18"/>
    <w:rsid w:val="0061076E"/>
    <w:rsid w:val="00611640"/>
    <w:rsid w:val="00611A41"/>
    <w:rsid w:val="00617629"/>
    <w:rsid w:val="00626294"/>
    <w:rsid w:val="00626D2E"/>
    <w:rsid w:val="00627646"/>
    <w:rsid w:val="0063094A"/>
    <w:rsid w:val="00631A09"/>
    <w:rsid w:val="00633592"/>
    <w:rsid w:val="0064189C"/>
    <w:rsid w:val="006422AF"/>
    <w:rsid w:val="00644CFE"/>
    <w:rsid w:val="006504FD"/>
    <w:rsid w:val="00650FBE"/>
    <w:rsid w:val="0065277D"/>
    <w:rsid w:val="00653CCF"/>
    <w:rsid w:val="006548D9"/>
    <w:rsid w:val="00657B2A"/>
    <w:rsid w:val="006604B2"/>
    <w:rsid w:val="006634F3"/>
    <w:rsid w:val="00664BBB"/>
    <w:rsid w:val="00667D26"/>
    <w:rsid w:val="00671048"/>
    <w:rsid w:val="00671AE8"/>
    <w:rsid w:val="00671DEF"/>
    <w:rsid w:val="006721E9"/>
    <w:rsid w:val="00672A6C"/>
    <w:rsid w:val="0067494C"/>
    <w:rsid w:val="00676879"/>
    <w:rsid w:val="00676BE1"/>
    <w:rsid w:val="00677374"/>
    <w:rsid w:val="006877CD"/>
    <w:rsid w:val="0069049C"/>
    <w:rsid w:val="006913CB"/>
    <w:rsid w:val="00691D59"/>
    <w:rsid w:val="006920AB"/>
    <w:rsid w:val="00695BC0"/>
    <w:rsid w:val="0069737A"/>
    <w:rsid w:val="006A1247"/>
    <w:rsid w:val="006A2F58"/>
    <w:rsid w:val="006A6E81"/>
    <w:rsid w:val="006B10A7"/>
    <w:rsid w:val="006B2C12"/>
    <w:rsid w:val="006B33BB"/>
    <w:rsid w:val="006B39D8"/>
    <w:rsid w:val="006B4AE1"/>
    <w:rsid w:val="006B7F0E"/>
    <w:rsid w:val="006C05D3"/>
    <w:rsid w:val="006C066F"/>
    <w:rsid w:val="006C4BBB"/>
    <w:rsid w:val="006C7DC0"/>
    <w:rsid w:val="006D187A"/>
    <w:rsid w:val="006D1F6F"/>
    <w:rsid w:val="006D3219"/>
    <w:rsid w:val="006D463F"/>
    <w:rsid w:val="006D7B22"/>
    <w:rsid w:val="006E4640"/>
    <w:rsid w:val="006E5662"/>
    <w:rsid w:val="006E6BFC"/>
    <w:rsid w:val="006F315C"/>
    <w:rsid w:val="006F6AF1"/>
    <w:rsid w:val="007028AF"/>
    <w:rsid w:val="00702FC7"/>
    <w:rsid w:val="007042EF"/>
    <w:rsid w:val="007047C0"/>
    <w:rsid w:val="00705F06"/>
    <w:rsid w:val="00705FE7"/>
    <w:rsid w:val="00706D23"/>
    <w:rsid w:val="00707072"/>
    <w:rsid w:val="00711FDC"/>
    <w:rsid w:val="00715B68"/>
    <w:rsid w:val="00715CF9"/>
    <w:rsid w:val="007168BA"/>
    <w:rsid w:val="007179BE"/>
    <w:rsid w:val="00717B9A"/>
    <w:rsid w:val="00721668"/>
    <w:rsid w:val="00724376"/>
    <w:rsid w:val="00726196"/>
    <w:rsid w:val="00727EC9"/>
    <w:rsid w:val="007301FC"/>
    <w:rsid w:val="00730998"/>
    <w:rsid w:val="007316B6"/>
    <w:rsid w:val="00731EF1"/>
    <w:rsid w:val="00733F9A"/>
    <w:rsid w:val="0073477A"/>
    <w:rsid w:val="00735422"/>
    <w:rsid w:val="007369F2"/>
    <w:rsid w:val="00746846"/>
    <w:rsid w:val="00746BDC"/>
    <w:rsid w:val="0074744F"/>
    <w:rsid w:val="00756A69"/>
    <w:rsid w:val="0076041D"/>
    <w:rsid w:val="00760799"/>
    <w:rsid w:val="00760DF3"/>
    <w:rsid w:val="00761AE6"/>
    <w:rsid w:val="0076345B"/>
    <w:rsid w:val="007638B3"/>
    <w:rsid w:val="007720BA"/>
    <w:rsid w:val="0077215E"/>
    <w:rsid w:val="00772636"/>
    <w:rsid w:val="0077453C"/>
    <w:rsid w:val="00775C90"/>
    <w:rsid w:val="00776CD3"/>
    <w:rsid w:val="00777846"/>
    <w:rsid w:val="00780D5D"/>
    <w:rsid w:val="0078220D"/>
    <w:rsid w:val="007826FA"/>
    <w:rsid w:val="00782CBB"/>
    <w:rsid w:val="00784479"/>
    <w:rsid w:val="00785764"/>
    <w:rsid w:val="00787905"/>
    <w:rsid w:val="007902DE"/>
    <w:rsid w:val="00792F5F"/>
    <w:rsid w:val="007977A9"/>
    <w:rsid w:val="007A0ABE"/>
    <w:rsid w:val="007A298D"/>
    <w:rsid w:val="007A3DB8"/>
    <w:rsid w:val="007A4034"/>
    <w:rsid w:val="007A481E"/>
    <w:rsid w:val="007A4DC9"/>
    <w:rsid w:val="007A512C"/>
    <w:rsid w:val="007A54FC"/>
    <w:rsid w:val="007A5C47"/>
    <w:rsid w:val="007A748C"/>
    <w:rsid w:val="007B0935"/>
    <w:rsid w:val="007B40CA"/>
    <w:rsid w:val="007B7F0D"/>
    <w:rsid w:val="007C06D2"/>
    <w:rsid w:val="007C1A83"/>
    <w:rsid w:val="007C1F72"/>
    <w:rsid w:val="007C2650"/>
    <w:rsid w:val="007C3850"/>
    <w:rsid w:val="007C3B45"/>
    <w:rsid w:val="007C419C"/>
    <w:rsid w:val="007C62C8"/>
    <w:rsid w:val="007C6F6B"/>
    <w:rsid w:val="007C7374"/>
    <w:rsid w:val="007D0E28"/>
    <w:rsid w:val="007D1459"/>
    <w:rsid w:val="007D3F07"/>
    <w:rsid w:val="007D4FEE"/>
    <w:rsid w:val="007D58AB"/>
    <w:rsid w:val="007D6DBF"/>
    <w:rsid w:val="007E4A6C"/>
    <w:rsid w:val="007E626B"/>
    <w:rsid w:val="007E78F4"/>
    <w:rsid w:val="007F483A"/>
    <w:rsid w:val="007F5E8C"/>
    <w:rsid w:val="007F6A82"/>
    <w:rsid w:val="007F7484"/>
    <w:rsid w:val="008003D8"/>
    <w:rsid w:val="008005FC"/>
    <w:rsid w:val="00800C9A"/>
    <w:rsid w:val="008013BC"/>
    <w:rsid w:val="008037B9"/>
    <w:rsid w:val="00806542"/>
    <w:rsid w:val="008110C3"/>
    <w:rsid w:val="00811E94"/>
    <w:rsid w:val="008131B3"/>
    <w:rsid w:val="00813DE7"/>
    <w:rsid w:val="008148E2"/>
    <w:rsid w:val="00814DF5"/>
    <w:rsid w:val="00815B04"/>
    <w:rsid w:val="00815C58"/>
    <w:rsid w:val="00821341"/>
    <w:rsid w:val="00831038"/>
    <w:rsid w:val="00833147"/>
    <w:rsid w:val="0083365D"/>
    <w:rsid w:val="00836F13"/>
    <w:rsid w:val="00841529"/>
    <w:rsid w:val="00841E35"/>
    <w:rsid w:val="008440EB"/>
    <w:rsid w:val="00845317"/>
    <w:rsid w:val="008453BA"/>
    <w:rsid w:val="00845DAC"/>
    <w:rsid w:val="00845E8E"/>
    <w:rsid w:val="0084603E"/>
    <w:rsid w:val="00850822"/>
    <w:rsid w:val="008515FF"/>
    <w:rsid w:val="008535E8"/>
    <w:rsid w:val="008543FF"/>
    <w:rsid w:val="00855D76"/>
    <w:rsid w:val="00856460"/>
    <w:rsid w:val="00862D67"/>
    <w:rsid w:val="00863749"/>
    <w:rsid w:val="00866DF6"/>
    <w:rsid w:val="00867F6A"/>
    <w:rsid w:val="00872F5A"/>
    <w:rsid w:val="00873887"/>
    <w:rsid w:val="008751DA"/>
    <w:rsid w:val="00880A15"/>
    <w:rsid w:val="00880F8C"/>
    <w:rsid w:val="00882117"/>
    <w:rsid w:val="00884F4F"/>
    <w:rsid w:val="008873D4"/>
    <w:rsid w:val="00890C1D"/>
    <w:rsid w:val="0089217C"/>
    <w:rsid w:val="0089259E"/>
    <w:rsid w:val="00892D26"/>
    <w:rsid w:val="008940A4"/>
    <w:rsid w:val="00896989"/>
    <w:rsid w:val="008A0A26"/>
    <w:rsid w:val="008A0A91"/>
    <w:rsid w:val="008A187C"/>
    <w:rsid w:val="008A300A"/>
    <w:rsid w:val="008A36FE"/>
    <w:rsid w:val="008A685E"/>
    <w:rsid w:val="008A6A59"/>
    <w:rsid w:val="008A7E3D"/>
    <w:rsid w:val="008B0922"/>
    <w:rsid w:val="008B1415"/>
    <w:rsid w:val="008B21E1"/>
    <w:rsid w:val="008B3160"/>
    <w:rsid w:val="008B3706"/>
    <w:rsid w:val="008B4557"/>
    <w:rsid w:val="008B5041"/>
    <w:rsid w:val="008B5101"/>
    <w:rsid w:val="008B7BA1"/>
    <w:rsid w:val="008B7EE4"/>
    <w:rsid w:val="008C3A06"/>
    <w:rsid w:val="008C655B"/>
    <w:rsid w:val="008D04F0"/>
    <w:rsid w:val="008D2B1F"/>
    <w:rsid w:val="008D49C7"/>
    <w:rsid w:val="008D4BE0"/>
    <w:rsid w:val="008D50ED"/>
    <w:rsid w:val="008D77A6"/>
    <w:rsid w:val="008E1CFA"/>
    <w:rsid w:val="008E3118"/>
    <w:rsid w:val="008E34CE"/>
    <w:rsid w:val="008E4376"/>
    <w:rsid w:val="008E55F1"/>
    <w:rsid w:val="008E6240"/>
    <w:rsid w:val="008E7B03"/>
    <w:rsid w:val="008F0695"/>
    <w:rsid w:val="008F09C0"/>
    <w:rsid w:val="008F19C3"/>
    <w:rsid w:val="008F3A1E"/>
    <w:rsid w:val="008F69B6"/>
    <w:rsid w:val="008F69E4"/>
    <w:rsid w:val="009038C6"/>
    <w:rsid w:val="00904A9A"/>
    <w:rsid w:val="00904DF1"/>
    <w:rsid w:val="00911051"/>
    <w:rsid w:val="009120C9"/>
    <w:rsid w:val="009123EC"/>
    <w:rsid w:val="00913001"/>
    <w:rsid w:val="00915965"/>
    <w:rsid w:val="0092014D"/>
    <w:rsid w:val="00921C8C"/>
    <w:rsid w:val="009228AC"/>
    <w:rsid w:val="0092330A"/>
    <w:rsid w:val="009237CD"/>
    <w:rsid w:val="00923CA4"/>
    <w:rsid w:val="009241AE"/>
    <w:rsid w:val="009264E4"/>
    <w:rsid w:val="00926BE5"/>
    <w:rsid w:val="009279D2"/>
    <w:rsid w:val="00930953"/>
    <w:rsid w:val="009331E6"/>
    <w:rsid w:val="00934A97"/>
    <w:rsid w:val="0094048E"/>
    <w:rsid w:val="009407E2"/>
    <w:rsid w:val="00942FA6"/>
    <w:rsid w:val="0094532C"/>
    <w:rsid w:val="00954111"/>
    <w:rsid w:val="00960473"/>
    <w:rsid w:val="00960476"/>
    <w:rsid w:val="00960513"/>
    <w:rsid w:val="009647E6"/>
    <w:rsid w:val="009668E4"/>
    <w:rsid w:val="00967FD1"/>
    <w:rsid w:val="009707FF"/>
    <w:rsid w:val="00972203"/>
    <w:rsid w:val="00975C4C"/>
    <w:rsid w:val="009779EF"/>
    <w:rsid w:val="0098013A"/>
    <w:rsid w:val="0098066D"/>
    <w:rsid w:val="009829E1"/>
    <w:rsid w:val="0098349B"/>
    <w:rsid w:val="00983FBD"/>
    <w:rsid w:val="0098584B"/>
    <w:rsid w:val="0098799B"/>
    <w:rsid w:val="00990282"/>
    <w:rsid w:val="0099066D"/>
    <w:rsid w:val="009909E2"/>
    <w:rsid w:val="00991AB9"/>
    <w:rsid w:val="00993470"/>
    <w:rsid w:val="00993A76"/>
    <w:rsid w:val="00995E08"/>
    <w:rsid w:val="00995EEE"/>
    <w:rsid w:val="00997520"/>
    <w:rsid w:val="009A022D"/>
    <w:rsid w:val="009A0523"/>
    <w:rsid w:val="009A4513"/>
    <w:rsid w:val="009A7EC0"/>
    <w:rsid w:val="009B6CD1"/>
    <w:rsid w:val="009B6D31"/>
    <w:rsid w:val="009B7369"/>
    <w:rsid w:val="009B79E8"/>
    <w:rsid w:val="009C3700"/>
    <w:rsid w:val="009C3D10"/>
    <w:rsid w:val="009C44C0"/>
    <w:rsid w:val="009C556C"/>
    <w:rsid w:val="009D1506"/>
    <w:rsid w:val="009D1B2D"/>
    <w:rsid w:val="009D20E6"/>
    <w:rsid w:val="009D3EA5"/>
    <w:rsid w:val="009D46A2"/>
    <w:rsid w:val="009D79B5"/>
    <w:rsid w:val="009E012F"/>
    <w:rsid w:val="009E5794"/>
    <w:rsid w:val="009F0CAC"/>
    <w:rsid w:val="009F2F06"/>
    <w:rsid w:val="009F3009"/>
    <w:rsid w:val="009F5DBA"/>
    <w:rsid w:val="00A00786"/>
    <w:rsid w:val="00A00C19"/>
    <w:rsid w:val="00A018C0"/>
    <w:rsid w:val="00A0315F"/>
    <w:rsid w:val="00A040DA"/>
    <w:rsid w:val="00A057C4"/>
    <w:rsid w:val="00A06522"/>
    <w:rsid w:val="00A06ED6"/>
    <w:rsid w:val="00A12BBB"/>
    <w:rsid w:val="00A1393A"/>
    <w:rsid w:val="00A14083"/>
    <w:rsid w:val="00A14C6F"/>
    <w:rsid w:val="00A15426"/>
    <w:rsid w:val="00A16144"/>
    <w:rsid w:val="00A17619"/>
    <w:rsid w:val="00A27621"/>
    <w:rsid w:val="00A31A83"/>
    <w:rsid w:val="00A32D7B"/>
    <w:rsid w:val="00A34CFC"/>
    <w:rsid w:val="00A359A5"/>
    <w:rsid w:val="00A36730"/>
    <w:rsid w:val="00A41591"/>
    <w:rsid w:val="00A41E5C"/>
    <w:rsid w:val="00A42971"/>
    <w:rsid w:val="00A43C89"/>
    <w:rsid w:val="00A44F82"/>
    <w:rsid w:val="00A458DD"/>
    <w:rsid w:val="00A46B80"/>
    <w:rsid w:val="00A474B4"/>
    <w:rsid w:val="00A505E3"/>
    <w:rsid w:val="00A50A69"/>
    <w:rsid w:val="00A51E09"/>
    <w:rsid w:val="00A52777"/>
    <w:rsid w:val="00A53988"/>
    <w:rsid w:val="00A541FA"/>
    <w:rsid w:val="00A554DC"/>
    <w:rsid w:val="00A56BDD"/>
    <w:rsid w:val="00A607FB"/>
    <w:rsid w:val="00A60982"/>
    <w:rsid w:val="00A61626"/>
    <w:rsid w:val="00A62679"/>
    <w:rsid w:val="00A66ED5"/>
    <w:rsid w:val="00A679BB"/>
    <w:rsid w:val="00A71C60"/>
    <w:rsid w:val="00A7229E"/>
    <w:rsid w:val="00A7276D"/>
    <w:rsid w:val="00A73014"/>
    <w:rsid w:val="00A74FC7"/>
    <w:rsid w:val="00A75469"/>
    <w:rsid w:val="00A765AF"/>
    <w:rsid w:val="00A80210"/>
    <w:rsid w:val="00A84647"/>
    <w:rsid w:val="00A86718"/>
    <w:rsid w:val="00A9167A"/>
    <w:rsid w:val="00A93CB7"/>
    <w:rsid w:val="00A95E0A"/>
    <w:rsid w:val="00A96539"/>
    <w:rsid w:val="00A96558"/>
    <w:rsid w:val="00AA1A58"/>
    <w:rsid w:val="00AA5446"/>
    <w:rsid w:val="00AA5E53"/>
    <w:rsid w:val="00AA610F"/>
    <w:rsid w:val="00AA6CEF"/>
    <w:rsid w:val="00AA7E36"/>
    <w:rsid w:val="00AB4517"/>
    <w:rsid w:val="00AB4A0D"/>
    <w:rsid w:val="00AB61D1"/>
    <w:rsid w:val="00AB7220"/>
    <w:rsid w:val="00AB7922"/>
    <w:rsid w:val="00AC2070"/>
    <w:rsid w:val="00AC2555"/>
    <w:rsid w:val="00AC47D5"/>
    <w:rsid w:val="00AC4BBF"/>
    <w:rsid w:val="00AC6EA9"/>
    <w:rsid w:val="00AC77CE"/>
    <w:rsid w:val="00AD3881"/>
    <w:rsid w:val="00AD49A8"/>
    <w:rsid w:val="00AD62E3"/>
    <w:rsid w:val="00AD7161"/>
    <w:rsid w:val="00AD7FA2"/>
    <w:rsid w:val="00AE02CE"/>
    <w:rsid w:val="00AE070F"/>
    <w:rsid w:val="00AE46DC"/>
    <w:rsid w:val="00AE4931"/>
    <w:rsid w:val="00AE5F2B"/>
    <w:rsid w:val="00AE6D43"/>
    <w:rsid w:val="00AF0698"/>
    <w:rsid w:val="00AF29AC"/>
    <w:rsid w:val="00AF608F"/>
    <w:rsid w:val="00AF699E"/>
    <w:rsid w:val="00AF7DF1"/>
    <w:rsid w:val="00B00320"/>
    <w:rsid w:val="00B00BC4"/>
    <w:rsid w:val="00B01EDF"/>
    <w:rsid w:val="00B04CFB"/>
    <w:rsid w:val="00B12061"/>
    <w:rsid w:val="00B124D0"/>
    <w:rsid w:val="00B1372D"/>
    <w:rsid w:val="00B14AB4"/>
    <w:rsid w:val="00B16757"/>
    <w:rsid w:val="00B167EB"/>
    <w:rsid w:val="00B211A8"/>
    <w:rsid w:val="00B21A06"/>
    <w:rsid w:val="00B2207E"/>
    <w:rsid w:val="00B25142"/>
    <w:rsid w:val="00B25302"/>
    <w:rsid w:val="00B25336"/>
    <w:rsid w:val="00B262DB"/>
    <w:rsid w:val="00B2686B"/>
    <w:rsid w:val="00B30E15"/>
    <w:rsid w:val="00B36456"/>
    <w:rsid w:val="00B371CA"/>
    <w:rsid w:val="00B373CE"/>
    <w:rsid w:val="00B37495"/>
    <w:rsid w:val="00B4124C"/>
    <w:rsid w:val="00B41807"/>
    <w:rsid w:val="00B4404F"/>
    <w:rsid w:val="00B443AB"/>
    <w:rsid w:val="00B44EBE"/>
    <w:rsid w:val="00B502F4"/>
    <w:rsid w:val="00B54663"/>
    <w:rsid w:val="00B54699"/>
    <w:rsid w:val="00B55E21"/>
    <w:rsid w:val="00B61DA0"/>
    <w:rsid w:val="00B62E72"/>
    <w:rsid w:val="00B6412D"/>
    <w:rsid w:val="00B652E8"/>
    <w:rsid w:val="00B65878"/>
    <w:rsid w:val="00B6603C"/>
    <w:rsid w:val="00B66084"/>
    <w:rsid w:val="00B67268"/>
    <w:rsid w:val="00B67A5C"/>
    <w:rsid w:val="00B73016"/>
    <w:rsid w:val="00B773A6"/>
    <w:rsid w:val="00B81829"/>
    <w:rsid w:val="00B81AFB"/>
    <w:rsid w:val="00B81E83"/>
    <w:rsid w:val="00B844CF"/>
    <w:rsid w:val="00B9014F"/>
    <w:rsid w:val="00B90181"/>
    <w:rsid w:val="00B92FFC"/>
    <w:rsid w:val="00B94799"/>
    <w:rsid w:val="00B9640F"/>
    <w:rsid w:val="00B97F89"/>
    <w:rsid w:val="00BA0BEB"/>
    <w:rsid w:val="00BA1A67"/>
    <w:rsid w:val="00BA2799"/>
    <w:rsid w:val="00BA4EB0"/>
    <w:rsid w:val="00BB4B70"/>
    <w:rsid w:val="00BB591F"/>
    <w:rsid w:val="00BB5AFA"/>
    <w:rsid w:val="00BB6666"/>
    <w:rsid w:val="00BB69E6"/>
    <w:rsid w:val="00BB7243"/>
    <w:rsid w:val="00BB74CF"/>
    <w:rsid w:val="00BB7D0B"/>
    <w:rsid w:val="00BC3C4C"/>
    <w:rsid w:val="00BC6C4A"/>
    <w:rsid w:val="00BC7019"/>
    <w:rsid w:val="00BC77BA"/>
    <w:rsid w:val="00BD0537"/>
    <w:rsid w:val="00BD2A81"/>
    <w:rsid w:val="00BD68B0"/>
    <w:rsid w:val="00BD6DDA"/>
    <w:rsid w:val="00BE045E"/>
    <w:rsid w:val="00BE1C0A"/>
    <w:rsid w:val="00BE4B54"/>
    <w:rsid w:val="00BE690B"/>
    <w:rsid w:val="00BF286A"/>
    <w:rsid w:val="00BF3083"/>
    <w:rsid w:val="00BF435F"/>
    <w:rsid w:val="00BF4B08"/>
    <w:rsid w:val="00BF621A"/>
    <w:rsid w:val="00BF7EC0"/>
    <w:rsid w:val="00C01357"/>
    <w:rsid w:val="00C05ABA"/>
    <w:rsid w:val="00C06817"/>
    <w:rsid w:val="00C1128B"/>
    <w:rsid w:val="00C14E07"/>
    <w:rsid w:val="00C17552"/>
    <w:rsid w:val="00C20533"/>
    <w:rsid w:val="00C20C7B"/>
    <w:rsid w:val="00C21149"/>
    <w:rsid w:val="00C21512"/>
    <w:rsid w:val="00C216D1"/>
    <w:rsid w:val="00C222E8"/>
    <w:rsid w:val="00C22830"/>
    <w:rsid w:val="00C250F0"/>
    <w:rsid w:val="00C2635D"/>
    <w:rsid w:val="00C3045D"/>
    <w:rsid w:val="00C3182D"/>
    <w:rsid w:val="00C31F7D"/>
    <w:rsid w:val="00C3246E"/>
    <w:rsid w:val="00C33349"/>
    <w:rsid w:val="00C35F90"/>
    <w:rsid w:val="00C369C7"/>
    <w:rsid w:val="00C3798F"/>
    <w:rsid w:val="00C40013"/>
    <w:rsid w:val="00C404D9"/>
    <w:rsid w:val="00C41EEA"/>
    <w:rsid w:val="00C42E77"/>
    <w:rsid w:val="00C45DAD"/>
    <w:rsid w:val="00C46876"/>
    <w:rsid w:val="00C468C4"/>
    <w:rsid w:val="00C4733E"/>
    <w:rsid w:val="00C53EB2"/>
    <w:rsid w:val="00C5499F"/>
    <w:rsid w:val="00C55CAD"/>
    <w:rsid w:val="00C61343"/>
    <w:rsid w:val="00C65043"/>
    <w:rsid w:val="00C7024F"/>
    <w:rsid w:val="00C7044B"/>
    <w:rsid w:val="00C74EFE"/>
    <w:rsid w:val="00C754C0"/>
    <w:rsid w:val="00C757C4"/>
    <w:rsid w:val="00C76DE0"/>
    <w:rsid w:val="00C77228"/>
    <w:rsid w:val="00C77B23"/>
    <w:rsid w:val="00C801CD"/>
    <w:rsid w:val="00C807A7"/>
    <w:rsid w:val="00C80C81"/>
    <w:rsid w:val="00C814FD"/>
    <w:rsid w:val="00C87E32"/>
    <w:rsid w:val="00C90152"/>
    <w:rsid w:val="00C90B5D"/>
    <w:rsid w:val="00C90BE6"/>
    <w:rsid w:val="00C92041"/>
    <w:rsid w:val="00C97757"/>
    <w:rsid w:val="00CA1956"/>
    <w:rsid w:val="00CA1F3A"/>
    <w:rsid w:val="00CA3204"/>
    <w:rsid w:val="00CA3654"/>
    <w:rsid w:val="00CA4166"/>
    <w:rsid w:val="00CA63BC"/>
    <w:rsid w:val="00CA6A89"/>
    <w:rsid w:val="00CA6AC4"/>
    <w:rsid w:val="00CB14AF"/>
    <w:rsid w:val="00CB4070"/>
    <w:rsid w:val="00CB53A9"/>
    <w:rsid w:val="00CB7A0A"/>
    <w:rsid w:val="00CC16EE"/>
    <w:rsid w:val="00CC3E1F"/>
    <w:rsid w:val="00CC5E54"/>
    <w:rsid w:val="00CC7266"/>
    <w:rsid w:val="00CC7327"/>
    <w:rsid w:val="00CC7E14"/>
    <w:rsid w:val="00CD04AD"/>
    <w:rsid w:val="00CD0FA2"/>
    <w:rsid w:val="00CD1D82"/>
    <w:rsid w:val="00CD3DD4"/>
    <w:rsid w:val="00CD5348"/>
    <w:rsid w:val="00CE04A8"/>
    <w:rsid w:val="00CE15F8"/>
    <w:rsid w:val="00CE2118"/>
    <w:rsid w:val="00CE5C9E"/>
    <w:rsid w:val="00CF0E45"/>
    <w:rsid w:val="00CF1C12"/>
    <w:rsid w:val="00CF21B2"/>
    <w:rsid w:val="00CF369D"/>
    <w:rsid w:val="00CF3C3D"/>
    <w:rsid w:val="00CF58AA"/>
    <w:rsid w:val="00CF5959"/>
    <w:rsid w:val="00CF6C02"/>
    <w:rsid w:val="00CF79B3"/>
    <w:rsid w:val="00D00EA6"/>
    <w:rsid w:val="00D038E3"/>
    <w:rsid w:val="00D03CB3"/>
    <w:rsid w:val="00D046E0"/>
    <w:rsid w:val="00D05E9E"/>
    <w:rsid w:val="00D07970"/>
    <w:rsid w:val="00D1167F"/>
    <w:rsid w:val="00D11FF4"/>
    <w:rsid w:val="00D120A7"/>
    <w:rsid w:val="00D14EE3"/>
    <w:rsid w:val="00D153A8"/>
    <w:rsid w:val="00D241A0"/>
    <w:rsid w:val="00D2656C"/>
    <w:rsid w:val="00D2687E"/>
    <w:rsid w:val="00D30312"/>
    <w:rsid w:val="00D30899"/>
    <w:rsid w:val="00D312F6"/>
    <w:rsid w:val="00D329EC"/>
    <w:rsid w:val="00D342A9"/>
    <w:rsid w:val="00D3488F"/>
    <w:rsid w:val="00D34A6A"/>
    <w:rsid w:val="00D34DA7"/>
    <w:rsid w:val="00D35AEA"/>
    <w:rsid w:val="00D4001D"/>
    <w:rsid w:val="00D4008E"/>
    <w:rsid w:val="00D403B6"/>
    <w:rsid w:val="00D404D6"/>
    <w:rsid w:val="00D4185A"/>
    <w:rsid w:val="00D501BD"/>
    <w:rsid w:val="00D519D4"/>
    <w:rsid w:val="00D5368F"/>
    <w:rsid w:val="00D53F58"/>
    <w:rsid w:val="00D54683"/>
    <w:rsid w:val="00D5592E"/>
    <w:rsid w:val="00D55B1A"/>
    <w:rsid w:val="00D55D19"/>
    <w:rsid w:val="00D573BE"/>
    <w:rsid w:val="00D5773B"/>
    <w:rsid w:val="00D60663"/>
    <w:rsid w:val="00D62C95"/>
    <w:rsid w:val="00D632A5"/>
    <w:rsid w:val="00D65368"/>
    <w:rsid w:val="00D65790"/>
    <w:rsid w:val="00D65DE0"/>
    <w:rsid w:val="00D679B4"/>
    <w:rsid w:val="00D70A65"/>
    <w:rsid w:val="00D70B0E"/>
    <w:rsid w:val="00D71FCF"/>
    <w:rsid w:val="00D72B87"/>
    <w:rsid w:val="00D73DBA"/>
    <w:rsid w:val="00D74247"/>
    <w:rsid w:val="00D7430F"/>
    <w:rsid w:val="00D8234A"/>
    <w:rsid w:val="00D85E01"/>
    <w:rsid w:val="00D8704E"/>
    <w:rsid w:val="00D90C05"/>
    <w:rsid w:val="00D916CB"/>
    <w:rsid w:val="00D957DC"/>
    <w:rsid w:val="00DA18F0"/>
    <w:rsid w:val="00DA200F"/>
    <w:rsid w:val="00DA209D"/>
    <w:rsid w:val="00DA2254"/>
    <w:rsid w:val="00DA2738"/>
    <w:rsid w:val="00DA4F12"/>
    <w:rsid w:val="00DB0852"/>
    <w:rsid w:val="00DB0A97"/>
    <w:rsid w:val="00DB1DDA"/>
    <w:rsid w:val="00DB6BC8"/>
    <w:rsid w:val="00DC0021"/>
    <w:rsid w:val="00DC011C"/>
    <w:rsid w:val="00DC369C"/>
    <w:rsid w:val="00DC5706"/>
    <w:rsid w:val="00DC6A1B"/>
    <w:rsid w:val="00DC7BB3"/>
    <w:rsid w:val="00DD0236"/>
    <w:rsid w:val="00DD0468"/>
    <w:rsid w:val="00DD38FF"/>
    <w:rsid w:val="00DD3DCC"/>
    <w:rsid w:val="00DE0FB3"/>
    <w:rsid w:val="00DE1213"/>
    <w:rsid w:val="00DE178E"/>
    <w:rsid w:val="00DE18F1"/>
    <w:rsid w:val="00DE26AB"/>
    <w:rsid w:val="00DE2760"/>
    <w:rsid w:val="00DE2BB6"/>
    <w:rsid w:val="00DE5B95"/>
    <w:rsid w:val="00DE6733"/>
    <w:rsid w:val="00DE6A45"/>
    <w:rsid w:val="00DF1039"/>
    <w:rsid w:val="00DF1C35"/>
    <w:rsid w:val="00DF211C"/>
    <w:rsid w:val="00DF4CD3"/>
    <w:rsid w:val="00DF4EC4"/>
    <w:rsid w:val="00DF5B79"/>
    <w:rsid w:val="00E003B6"/>
    <w:rsid w:val="00E00D8A"/>
    <w:rsid w:val="00E024E4"/>
    <w:rsid w:val="00E063AD"/>
    <w:rsid w:val="00E06BE4"/>
    <w:rsid w:val="00E15B69"/>
    <w:rsid w:val="00E15CB4"/>
    <w:rsid w:val="00E15CD0"/>
    <w:rsid w:val="00E172F0"/>
    <w:rsid w:val="00E208FC"/>
    <w:rsid w:val="00E24A64"/>
    <w:rsid w:val="00E30340"/>
    <w:rsid w:val="00E31CC3"/>
    <w:rsid w:val="00E33670"/>
    <w:rsid w:val="00E3536F"/>
    <w:rsid w:val="00E35B79"/>
    <w:rsid w:val="00E37006"/>
    <w:rsid w:val="00E37EDF"/>
    <w:rsid w:val="00E408C2"/>
    <w:rsid w:val="00E41FC9"/>
    <w:rsid w:val="00E42D75"/>
    <w:rsid w:val="00E4561C"/>
    <w:rsid w:val="00E45822"/>
    <w:rsid w:val="00E45E35"/>
    <w:rsid w:val="00E50365"/>
    <w:rsid w:val="00E506C2"/>
    <w:rsid w:val="00E50894"/>
    <w:rsid w:val="00E62691"/>
    <w:rsid w:val="00E64C2F"/>
    <w:rsid w:val="00E6500A"/>
    <w:rsid w:val="00E75418"/>
    <w:rsid w:val="00E7783F"/>
    <w:rsid w:val="00E82CA5"/>
    <w:rsid w:val="00E83250"/>
    <w:rsid w:val="00E83CEA"/>
    <w:rsid w:val="00E84941"/>
    <w:rsid w:val="00E85044"/>
    <w:rsid w:val="00E86C19"/>
    <w:rsid w:val="00E872F1"/>
    <w:rsid w:val="00E90743"/>
    <w:rsid w:val="00E9168B"/>
    <w:rsid w:val="00E92A11"/>
    <w:rsid w:val="00E933D0"/>
    <w:rsid w:val="00E94001"/>
    <w:rsid w:val="00E94526"/>
    <w:rsid w:val="00E95449"/>
    <w:rsid w:val="00EA0BF6"/>
    <w:rsid w:val="00EA0DE4"/>
    <w:rsid w:val="00EA3A39"/>
    <w:rsid w:val="00EA482D"/>
    <w:rsid w:val="00EA4886"/>
    <w:rsid w:val="00EA6454"/>
    <w:rsid w:val="00EB11E4"/>
    <w:rsid w:val="00EB632D"/>
    <w:rsid w:val="00EC04E1"/>
    <w:rsid w:val="00EC1936"/>
    <w:rsid w:val="00EC5220"/>
    <w:rsid w:val="00EC58C4"/>
    <w:rsid w:val="00EC7A76"/>
    <w:rsid w:val="00ED25F4"/>
    <w:rsid w:val="00ED2D0A"/>
    <w:rsid w:val="00ED4AF1"/>
    <w:rsid w:val="00ED6224"/>
    <w:rsid w:val="00ED7B3F"/>
    <w:rsid w:val="00ED7E49"/>
    <w:rsid w:val="00EE33E6"/>
    <w:rsid w:val="00EE59DC"/>
    <w:rsid w:val="00EE5BA6"/>
    <w:rsid w:val="00EF36EA"/>
    <w:rsid w:val="00EF3749"/>
    <w:rsid w:val="00EF473A"/>
    <w:rsid w:val="00EF711F"/>
    <w:rsid w:val="00EF7F3C"/>
    <w:rsid w:val="00F0327E"/>
    <w:rsid w:val="00F06805"/>
    <w:rsid w:val="00F1031E"/>
    <w:rsid w:val="00F10CA8"/>
    <w:rsid w:val="00F11643"/>
    <w:rsid w:val="00F12A6A"/>
    <w:rsid w:val="00F139E0"/>
    <w:rsid w:val="00F13CEB"/>
    <w:rsid w:val="00F14FC9"/>
    <w:rsid w:val="00F214CB"/>
    <w:rsid w:val="00F252CC"/>
    <w:rsid w:val="00F25B6F"/>
    <w:rsid w:val="00F26BCF"/>
    <w:rsid w:val="00F27CFC"/>
    <w:rsid w:val="00F27E54"/>
    <w:rsid w:val="00F30CB3"/>
    <w:rsid w:val="00F313AF"/>
    <w:rsid w:val="00F31956"/>
    <w:rsid w:val="00F31D02"/>
    <w:rsid w:val="00F3541D"/>
    <w:rsid w:val="00F36286"/>
    <w:rsid w:val="00F37E0A"/>
    <w:rsid w:val="00F4659A"/>
    <w:rsid w:val="00F50DA6"/>
    <w:rsid w:val="00F56A1E"/>
    <w:rsid w:val="00F6256C"/>
    <w:rsid w:val="00F641B7"/>
    <w:rsid w:val="00F64761"/>
    <w:rsid w:val="00F65FD4"/>
    <w:rsid w:val="00F66CCD"/>
    <w:rsid w:val="00F7104D"/>
    <w:rsid w:val="00F71947"/>
    <w:rsid w:val="00F72026"/>
    <w:rsid w:val="00F720AB"/>
    <w:rsid w:val="00F73488"/>
    <w:rsid w:val="00F73C0F"/>
    <w:rsid w:val="00F73C98"/>
    <w:rsid w:val="00F77607"/>
    <w:rsid w:val="00F834D1"/>
    <w:rsid w:val="00F843ED"/>
    <w:rsid w:val="00F866B3"/>
    <w:rsid w:val="00F9059F"/>
    <w:rsid w:val="00F9282A"/>
    <w:rsid w:val="00F94BC3"/>
    <w:rsid w:val="00F94FEC"/>
    <w:rsid w:val="00F958AE"/>
    <w:rsid w:val="00FA0E88"/>
    <w:rsid w:val="00FA161C"/>
    <w:rsid w:val="00FA192D"/>
    <w:rsid w:val="00FA2E80"/>
    <w:rsid w:val="00FA5000"/>
    <w:rsid w:val="00FA5DA9"/>
    <w:rsid w:val="00FA7C76"/>
    <w:rsid w:val="00FB0A34"/>
    <w:rsid w:val="00FB0EDB"/>
    <w:rsid w:val="00FB1EFE"/>
    <w:rsid w:val="00FB570F"/>
    <w:rsid w:val="00FB6A57"/>
    <w:rsid w:val="00FB6B2F"/>
    <w:rsid w:val="00FC78BA"/>
    <w:rsid w:val="00FD42B1"/>
    <w:rsid w:val="00FD6971"/>
    <w:rsid w:val="00FE0C46"/>
    <w:rsid w:val="00FE1635"/>
    <w:rsid w:val="00FE5296"/>
    <w:rsid w:val="00FF02CD"/>
    <w:rsid w:val="00FF2718"/>
    <w:rsid w:val="00FF43EE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F36E"/>
  <w15:docId w15:val="{42A39DA6-7F29-4542-9752-E4DEFF90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character" w:styleId="PlaceholderText">
    <w:name w:val="Placeholder Text"/>
    <w:basedOn w:val="DefaultParagraphFont"/>
    <w:uiPriority w:val="99"/>
    <w:semiHidden/>
    <w:rsid w:val="00B81829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314D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D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DC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DC0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2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5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6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1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4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1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5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4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themimu.info/sites/themimu.info/files/aap_public/Log_of_Myanmar_Language_Interagency_Training_Material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hemimu.info/sector/accountability-affected-people-aa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hemimu.info/sector/accountability-affected-people-aa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ocs.google.com/forms/d/e/1FAIpQLSfEbSu0oUR382Lt-H-2SCZDHkCEtuBGD0gyVAfEZL2BlPrqp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02A57329B9646901993E8823717B0" ma:contentTypeVersion="10" ma:contentTypeDescription="Create a new document." ma:contentTypeScope="" ma:versionID="91dda78732df23c5948861c6017ecfe2">
  <xsd:schema xmlns:xsd="http://www.w3.org/2001/XMLSchema" xmlns:xs="http://www.w3.org/2001/XMLSchema" xmlns:p="http://schemas.microsoft.com/office/2006/metadata/properties" xmlns:ns2="a16cd128-525b-4329-a5d3-37b7aa90eb2b" targetNamespace="http://schemas.microsoft.com/office/2006/metadata/properties" ma:root="true" ma:fieldsID="3650e63f2fbaeb9376f278dea0a3058f" ns2:_="">
    <xsd:import namespace="a16cd128-525b-4329-a5d3-37b7aa90eb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cd128-525b-4329-a5d3-37b7aa90e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605FFB-2A8A-4663-A16B-C66292ACBC47}"/>
</file>

<file path=customXml/itemProps2.xml><?xml version="1.0" encoding="utf-8"?>
<ds:datastoreItem xmlns:ds="http://schemas.openxmlformats.org/officeDocument/2006/customXml" ds:itemID="{A14A06C2-5C04-478B-9A28-0C5D9B6E2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0DAC0-B0B8-45AC-9B1A-1B499F79E0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Phyu Mon Kyaw</dc:creator>
  <cp:lastModifiedBy>Phyoe, Zin Ko</cp:lastModifiedBy>
  <cp:revision>1341</cp:revision>
  <dcterms:created xsi:type="dcterms:W3CDTF">2023-09-25T15:27:00Z</dcterms:created>
  <dcterms:modified xsi:type="dcterms:W3CDTF">2024-09-16T07:11:00Z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2023-09-25T00:00:00Z</vt:filetime>
  </property>
  <property fmtid="{D5CDD505-2E9C-101B-9397-08002B2CF9AE}" pid="5" name="ContentTypeId">
    <vt:lpwstr>0x0101003B702A57329B9646901993E8823717B0</vt:lpwstr>
  </property>
</Properties>
</file>