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FD609" w14:textId="25E4250E" w:rsidR="00083130" w:rsidRPr="00DD12F4" w:rsidRDefault="00E5053D" w:rsidP="00DD12F4">
      <w:pPr>
        <w:spacing w:after="130" w:line="259" w:lineRule="auto"/>
        <w:ind w:left="2880" w:right="0" w:firstLine="0"/>
        <w:jc w:val="left"/>
        <w:rPr>
          <w:rFonts w:ascii="Pyidaungsu" w:hAnsi="Pyidaungsu" w:cs="Pyidaungsu"/>
          <w:sz w:val="20"/>
          <w:szCs w:val="24"/>
          <w:u w:val="single"/>
        </w:rPr>
      </w:pPr>
      <w:r w:rsidRPr="00E5053D">
        <w:rPr>
          <w:rFonts w:ascii="Pyidaungsu" w:hAnsi="Pyidaungsu" w:cs="Pyidaungsu"/>
          <w:b/>
          <w:bCs/>
          <w:noProof/>
          <w:sz w:val="20"/>
          <w:szCs w:val="24"/>
        </w:rPr>
        <w:drawing>
          <wp:anchor distT="0" distB="0" distL="114300" distR="114300" simplePos="0" relativeHeight="251659264" behindDoc="0" locked="0" layoutInCell="1" allowOverlap="1" wp14:anchorId="1654E2DD" wp14:editId="4342587E">
            <wp:simplePos x="0" y="0"/>
            <wp:positionH relativeFrom="margin">
              <wp:posOffset>81915</wp:posOffset>
            </wp:positionH>
            <wp:positionV relativeFrom="page">
              <wp:posOffset>425450</wp:posOffset>
            </wp:positionV>
            <wp:extent cx="5848350" cy="1172845"/>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848350" cy="1172845"/>
                    </a:xfrm>
                    <a:prstGeom prst="rect">
                      <a:avLst/>
                    </a:prstGeom>
                  </pic:spPr>
                </pic:pic>
              </a:graphicData>
            </a:graphic>
            <wp14:sizeRelH relativeFrom="margin">
              <wp14:pctWidth>0</wp14:pctWidth>
            </wp14:sizeRelH>
            <wp14:sizeRelV relativeFrom="margin">
              <wp14:pctHeight>0</wp14:pctHeight>
            </wp14:sizeRelV>
          </wp:anchor>
        </w:drawing>
      </w:r>
      <w:r w:rsidR="00DD12F4" w:rsidRPr="00E5053D">
        <w:rPr>
          <w:rFonts w:ascii="Pyidaungsu" w:hAnsi="Pyidaungsu" w:cs="Pyidaungsu"/>
          <w:b/>
          <w:sz w:val="24"/>
          <w:szCs w:val="24"/>
        </w:rPr>
        <w:t xml:space="preserve"> </w:t>
      </w:r>
      <w:r w:rsidR="00DD12F4" w:rsidRPr="00DD12F4">
        <w:rPr>
          <w:rFonts w:ascii="Pyidaungsu" w:hAnsi="Pyidaungsu" w:cs="Pyidaungsu"/>
          <w:b/>
          <w:sz w:val="32"/>
          <w:szCs w:val="32"/>
          <w:u w:val="single"/>
        </w:rPr>
        <w:t>Vacancy Announcement</w:t>
      </w:r>
      <w:r w:rsidR="00DD12F4" w:rsidRPr="00DD12F4">
        <w:rPr>
          <w:rFonts w:ascii="Pyidaungsu" w:hAnsi="Pyidaungsu" w:cs="Pyidaungsu"/>
          <w:sz w:val="24"/>
          <w:szCs w:val="32"/>
          <w:u w:val="single"/>
        </w:rPr>
        <w:t xml:space="preserve"> </w:t>
      </w:r>
    </w:p>
    <w:p w14:paraId="61A2FA40" w14:textId="36E3E84C" w:rsidR="00083130" w:rsidRPr="00DD12F4" w:rsidRDefault="00E5053D">
      <w:pPr>
        <w:spacing w:after="0" w:line="259" w:lineRule="auto"/>
        <w:ind w:left="0" w:right="648" w:firstLine="0"/>
        <w:jc w:val="center"/>
        <w:rPr>
          <w:rFonts w:ascii="Pyidaungsu" w:hAnsi="Pyidaungsu" w:cs="Pyidaungsu"/>
          <w:sz w:val="24"/>
          <w:szCs w:val="32"/>
        </w:rPr>
      </w:pPr>
      <w:r w:rsidRPr="00DD12F4">
        <w:rPr>
          <w:rFonts w:ascii="Pyidaungsu" w:hAnsi="Pyidaungsu" w:cs="Pyidaungsu"/>
          <w:b/>
          <w:sz w:val="32"/>
          <w:szCs w:val="32"/>
        </w:rPr>
        <w:t xml:space="preserve"> </w:t>
      </w:r>
      <w:r w:rsidR="00DD12F4" w:rsidRPr="00DD12F4">
        <w:rPr>
          <w:rFonts w:ascii="Pyidaungsu" w:hAnsi="Pyidaungsu" w:cs="Pyidaungsu"/>
          <w:b/>
          <w:sz w:val="32"/>
          <w:szCs w:val="32"/>
        </w:rPr>
        <w:t>(</w:t>
      </w:r>
      <w:r w:rsidR="000E4B0A">
        <w:rPr>
          <w:rFonts w:ascii="Pyidaungsu" w:hAnsi="Pyidaungsu" w:cs="Pyidaungsu"/>
          <w:b/>
          <w:sz w:val="32"/>
          <w:szCs w:val="32"/>
        </w:rPr>
        <w:t>2</w:t>
      </w:r>
      <w:r w:rsidR="006F6A6E">
        <w:rPr>
          <w:rFonts w:ascii="Pyidaungsu" w:hAnsi="Pyidaungsu" w:cs="Pyidaungsu"/>
          <w:b/>
          <w:sz w:val="32"/>
          <w:szCs w:val="32"/>
        </w:rPr>
        <w:t>2</w:t>
      </w:r>
      <w:r w:rsidR="00DD12F4" w:rsidRPr="00DD12F4">
        <w:rPr>
          <w:rFonts w:ascii="Pyidaungsu" w:hAnsi="Pyidaungsu" w:cs="Pyidaungsu"/>
          <w:b/>
          <w:sz w:val="32"/>
          <w:szCs w:val="32"/>
        </w:rPr>
        <w:t>/202</w:t>
      </w:r>
      <w:r w:rsidR="000E4B0A">
        <w:rPr>
          <w:rFonts w:ascii="Pyidaungsu" w:hAnsi="Pyidaungsu" w:cs="Pyidaungsu"/>
          <w:b/>
          <w:sz w:val="32"/>
          <w:szCs w:val="32"/>
        </w:rPr>
        <w:t>6</w:t>
      </w:r>
      <w:r w:rsidR="00DD12F4" w:rsidRPr="00DD12F4">
        <w:rPr>
          <w:rFonts w:ascii="Pyidaungsu" w:hAnsi="Pyidaungsu" w:cs="Pyidaungsu"/>
          <w:b/>
          <w:sz w:val="32"/>
          <w:szCs w:val="32"/>
        </w:rPr>
        <w:t xml:space="preserve">) </w:t>
      </w:r>
      <w:r w:rsidR="00DD12F4" w:rsidRPr="00DD12F4">
        <w:rPr>
          <w:rFonts w:ascii="Pyidaungsu" w:hAnsi="Pyidaungsu" w:cs="Pyidaungsu"/>
          <w:sz w:val="24"/>
          <w:szCs w:val="32"/>
        </w:rPr>
        <w:t xml:space="preserve"> </w:t>
      </w:r>
    </w:p>
    <w:p w14:paraId="44674124" w14:textId="77777777" w:rsidR="00083130" w:rsidRPr="00E5053D" w:rsidRDefault="00DD12F4">
      <w:pPr>
        <w:spacing w:after="8" w:line="259" w:lineRule="auto"/>
        <w:ind w:left="16" w:right="0" w:firstLine="0"/>
        <w:jc w:val="left"/>
        <w:rPr>
          <w:rFonts w:ascii="Pyidaungsu" w:hAnsi="Pyidaungsu" w:cs="Pyidaungsu"/>
          <w:sz w:val="20"/>
          <w:szCs w:val="24"/>
        </w:rPr>
      </w:pPr>
      <w:r w:rsidRPr="00E5053D">
        <w:rPr>
          <w:rFonts w:ascii="Pyidaungsu" w:hAnsi="Pyidaungsu" w:cs="Pyidaungsu"/>
          <w:sz w:val="20"/>
          <w:szCs w:val="24"/>
        </w:rPr>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r w:rsidRPr="00E5053D">
        <w:rPr>
          <w:rFonts w:ascii="Pyidaungsu" w:hAnsi="Pyidaungsu" w:cs="Pyidaungsu"/>
          <w:sz w:val="20"/>
          <w:szCs w:val="24"/>
        </w:rPr>
        <w:tab/>
        <w:t xml:space="preserve">  </w:t>
      </w:r>
    </w:p>
    <w:p w14:paraId="483ADE64" w14:textId="68EB080A" w:rsidR="00083130" w:rsidRPr="00DD12F4" w:rsidRDefault="00DD12F4" w:rsidP="00755DC5">
      <w:pPr>
        <w:spacing w:after="9" w:line="259" w:lineRule="auto"/>
        <w:ind w:left="5760" w:firstLine="720"/>
        <w:jc w:val="center"/>
        <w:rPr>
          <w:rFonts w:ascii="Pyidaungsu" w:hAnsi="Pyidaungsu" w:cs="Pyidaungsu"/>
          <w:sz w:val="22"/>
        </w:rPr>
      </w:pPr>
      <w:r w:rsidRPr="00DD12F4">
        <w:rPr>
          <w:rFonts w:ascii="Pyidaungsu" w:hAnsi="Pyidaungsu" w:cs="Pyidaungsu"/>
          <w:sz w:val="22"/>
        </w:rPr>
        <w:t xml:space="preserve">Date – </w:t>
      </w:r>
      <w:r w:rsidR="000E4B0A">
        <w:rPr>
          <w:rFonts w:ascii="Pyidaungsu" w:hAnsi="Pyidaungsu" w:cs="Pyidaungsu"/>
          <w:sz w:val="22"/>
        </w:rPr>
        <w:t>16</w:t>
      </w:r>
      <w:r w:rsidR="003D4988">
        <w:rPr>
          <w:rFonts w:ascii="Pyidaungsu" w:hAnsi="Pyidaungsu" w:cs="Pyidaungsu"/>
          <w:sz w:val="22"/>
        </w:rPr>
        <w:t xml:space="preserve"> October</w:t>
      </w:r>
      <w:r w:rsidRPr="00DD12F4">
        <w:rPr>
          <w:rFonts w:ascii="Pyidaungsu" w:hAnsi="Pyidaungsu" w:cs="Pyidaungsu"/>
          <w:sz w:val="22"/>
        </w:rPr>
        <w:t xml:space="preserve"> 202</w:t>
      </w:r>
      <w:r w:rsidR="000E4B0A">
        <w:rPr>
          <w:rFonts w:ascii="Pyidaungsu" w:hAnsi="Pyidaungsu" w:cs="Pyidaungsu"/>
          <w:sz w:val="22"/>
        </w:rPr>
        <w:t>6</w:t>
      </w:r>
      <w:r w:rsidRPr="00DD12F4">
        <w:rPr>
          <w:rFonts w:ascii="Pyidaungsu" w:hAnsi="Pyidaungsu" w:cs="Pyidaungsu"/>
          <w:sz w:val="22"/>
        </w:rPr>
        <w:t xml:space="preserve">  </w:t>
      </w:r>
    </w:p>
    <w:p w14:paraId="157273C7"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sz w:val="22"/>
        </w:rPr>
        <w:t xml:space="preserve">  </w:t>
      </w:r>
    </w:p>
    <w:tbl>
      <w:tblPr>
        <w:tblStyle w:val="TableGrid"/>
        <w:tblW w:w="9695" w:type="dxa"/>
        <w:tblInd w:w="28" w:type="dxa"/>
        <w:tblCellMar>
          <w:left w:w="104" w:type="dxa"/>
          <w:right w:w="115" w:type="dxa"/>
        </w:tblCellMar>
        <w:tblLook w:val="04A0" w:firstRow="1" w:lastRow="0" w:firstColumn="1" w:lastColumn="0" w:noHBand="0" w:noVBand="1"/>
      </w:tblPr>
      <w:tblGrid>
        <w:gridCol w:w="4845"/>
        <w:gridCol w:w="4850"/>
      </w:tblGrid>
      <w:tr w:rsidR="00083130" w:rsidRPr="00DD12F4" w14:paraId="1C7929BC" w14:textId="77777777">
        <w:trPr>
          <w:trHeight w:val="560"/>
        </w:trPr>
        <w:tc>
          <w:tcPr>
            <w:tcW w:w="4846" w:type="dxa"/>
            <w:tcBorders>
              <w:top w:val="single" w:sz="3" w:space="0" w:color="000000"/>
              <w:left w:val="single" w:sz="3" w:space="0" w:color="000000"/>
              <w:bottom w:val="single" w:sz="3" w:space="0" w:color="000000"/>
              <w:right w:val="single" w:sz="3" w:space="0" w:color="000000"/>
            </w:tcBorders>
            <w:vAlign w:val="center"/>
          </w:tcPr>
          <w:p w14:paraId="62D05DC7"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Required Position   </w:t>
            </w:r>
          </w:p>
        </w:tc>
        <w:tc>
          <w:tcPr>
            <w:tcW w:w="4850" w:type="dxa"/>
            <w:tcBorders>
              <w:top w:val="single" w:sz="3" w:space="0" w:color="000000"/>
              <w:left w:val="single" w:sz="3" w:space="0" w:color="000000"/>
              <w:bottom w:val="single" w:sz="3" w:space="0" w:color="000000"/>
              <w:right w:val="single" w:sz="3" w:space="0" w:color="000000"/>
            </w:tcBorders>
            <w:vAlign w:val="center"/>
          </w:tcPr>
          <w:p w14:paraId="6EAA75E1" w14:textId="70DE5F24" w:rsidR="00083130" w:rsidRPr="006F6A6E" w:rsidRDefault="006F6A6E" w:rsidP="006F6A6E">
            <w:pPr>
              <w:spacing w:after="0" w:line="259" w:lineRule="auto"/>
              <w:ind w:right="0"/>
              <w:jc w:val="left"/>
              <w:rPr>
                <w:rFonts w:ascii="Pyidaungsu" w:hAnsi="Pyidaungsu" w:cs="Pyidaungsu"/>
                <w:sz w:val="22"/>
              </w:rPr>
            </w:pPr>
            <w:r w:rsidRPr="006F6A6E">
              <w:rPr>
                <w:rFonts w:ascii="Pyidaungsu" w:hAnsi="Pyidaungsu" w:cs="Pyidaungsu"/>
                <w:sz w:val="22"/>
              </w:rPr>
              <w:t>Network and Partnership Support Manager</w:t>
            </w:r>
          </w:p>
        </w:tc>
      </w:tr>
      <w:tr w:rsidR="00083130" w:rsidRPr="00DD12F4" w14:paraId="3627074C" w14:textId="77777777">
        <w:trPr>
          <w:trHeight w:val="560"/>
        </w:trPr>
        <w:tc>
          <w:tcPr>
            <w:tcW w:w="4846" w:type="dxa"/>
            <w:tcBorders>
              <w:top w:val="single" w:sz="3" w:space="0" w:color="000000"/>
              <w:left w:val="single" w:sz="3" w:space="0" w:color="000000"/>
              <w:bottom w:val="single" w:sz="3" w:space="0" w:color="000000"/>
              <w:right w:val="single" w:sz="3" w:space="0" w:color="000000"/>
            </w:tcBorders>
            <w:vAlign w:val="center"/>
          </w:tcPr>
          <w:p w14:paraId="6F42C179"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Required Person  </w:t>
            </w:r>
          </w:p>
        </w:tc>
        <w:tc>
          <w:tcPr>
            <w:tcW w:w="4850" w:type="dxa"/>
            <w:tcBorders>
              <w:top w:val="single" w:sz="3" w:space="0" w:color="000000"/>
              <w:left w:val="single" w:sz="3" w:space="0" w:color="000000"/>
              <w:bottom w:val="single" w:sz="3" w:space="0" w:color="000000"/>
              <w:right w:val="single" w:sz="3" w:space="0" w:color="000000"/>
            </w:tcBorders>
            <w:vAlign w:val="center"/>
          </w:tcPr>
          <w:p w14:paraId="6F05374A"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(1) Person  </w:t>
            </w:r>
          </w:p>
        </w:tc>
      </w:tr>
      <w:tr w:rsidR="00083130" w:rsidRPr="00DD12F4" w14:paraId="6E8D12B8" w14:textId="77777777">
        <w:trPr>
          <w:trHeight w:val="564"/>
        </w:trPr>
        <w:tc>
          <w:tcPr>
            <w:tcW w:w="4846" w:type="dxa"/>
            <w:tcBorders>
              <w:top w:val="single" w:sz="3" w:space="0" w:color="000000"/>
              <w:left w:val="single" w:sz="3" w:space="0" w:color="000000"/>
              <w:bottom w:val="single" w:sz="3" w:space="0" w:color="000000"/>
              <w:right w:val="single" w:sz="3" w:space="0" w:color="000000"/>
            </w:tcBorders>
            <w:vAlign w:val="center"/>
          </w:tcPr>
          <w:p w14:paraId="124FBA5D"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Report to  </w:t>
            </w:r>
          </w:p>
        </w:tc>
        <w:tc>
          <w:tcPr>
            <w:tcW w:w="4850" w:type="dxa"/>
            <w:tcBorders>
              <w:top w:val="single" w:sz="3" w:space="0" w:color="000000"/>
              <w:left w:val="single" w:sz="3" w:space="0" w:color="000000"/>
              <w:bottom w:val="single" w:sz="3" w:space="0" w:color="000000"/>
              <w:right w:val="single" w:sz="3" w:space="0" w:color="000000"/>
            </w:tcBorders>
            <w:vAlign w:val="center"/>
          </w:tcPr>
          <w:p w14:paraId="17AD4DC4"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Senior Program Manager  </w:t>
            </w:r>
          </w:p>
        </w:tc>
      </w:tr>
      <w:tr w:rsidR="00083130" w:rsidRPr="00DD12F4" w14:paraId="2E7DD90F" w14:textId="77777777">
        <w:trPr>
          <w:trHeight w:val="561"/>
        </w:trPr>
        <w:tc>
          <w:tcPr>
            <w:tcW w:w="4846" w:type="dxa"/>
            <w:tcBorders>
              <w:top w:val="single" w:sz="3" w:space="0" w:color="000000"/>
              <w:left w:val="single" w:sz="3" w:space="0" w:color="000000"/>
              <w:bottom w:val="single" w:sz="3" w:space="0" w:color="000000"/>
              <w:right w:val="single" w:sz="3" w:space="0" w:color="000000"/>
            </w:tcBorders>
            <w:vAlign w:val="center"/>
          </w:tcPr>
          <w:p w14:paraId="351417BA"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Contract Type  </w:t>
            </w:r>
          </w:p>
        </w:tc>
        <w:tc>
          <w:tcPr>
            <w:tcW w:w="4850" w:type="dxa"/>
            <w:tcBorders>
              <w:top w:val="single" w:sz="3" w:space="0" w:color="000000"/>
              <w:left w:val="single" w:sz="3" w:space="0" w:color="000000"/>
              <w:bottom w:val="single" w:sz="3" w:space="0" w:color="000000"/>
              <w:right w:val="single" w:sz="3" w:space="0" w:color="000000"/>
            </w:tcBorders>
            <w:vAlign w:val="center"/>
          </w:tcPr>
          <w:p w14:paraId="5EDF1036"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Full Time Staff  </w:t>
            </w:r>
          </w:p>
        </w:tc>
      </w:tr>
      <w:tr w:rsidR="00083130" w:rsidRPr="00DD12F4" w14:paraId="7C1B1AC1" w14:textId="77777777">
        <w:trPr>
          <w:trHeight w:val="560"/>
        </w:trPr>
        <w:tc>
          <w:tcPr>
            <w:tcW w:w="4846" w:type="dxa"/>
            <w:tcBorders>
              <w:top w:val="single" w:sz="3" w:space="0" w:color="000000"/>
              <w:left w:val="single" w:sz="3" w:space="0" w:color="000000"/>
              <w:bottom w:val="single" w:sz="3" w:space="0" w:color="000000"/>
              <w:right w:val="single" w:sz="3" w:space="0" w:color="000000"/>
            </w:tcBorders>
            <w:vAlign w:val="center"/>
          </w:tcPr>
          <w:p w14:paraId="2CFCEE71"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Duty Station   </w:t>
            </w:r>
          </w:p>
        </w:tc>
        <w:tc>
          <w:tcPr>
            <w:tcW w:w="4850" w:type="dxa"/>
            <w:tcBorders>
              <w:top w:val="single" w:sz="3" w:space="0" w:color="000000"/>
              <w:left w:val="single" w:sz="3" w:space="0" w:color="000000"/>
              <w:bottom w:val="single" w:sz="3" w:space="0" w:color="000000"/>
              <w:right w:val="single" w:sz="3" w:space="0" w:color="000000"/>
            </w:tcBorders>
            <w:vAlign w:val="center"/>
          </w:tcPr>
          <w:p w14:paraId="7E541E4B" w14:textId="77777777" w:rsidR="00083130" w:rsidRPr="00DD12F4" w:rsidRDefault="00DD12F4">
            <w:pPr>
              <w:spacing w:after="0" w:line="259" w:lineRule="auto"/>
              <w:ind w:left="4" w:right="0" w:firstLine="0"/>
              <w:jc w:val="left"/>
              <w:rPr>
                <w:rFonts w:ascii="Pyidaungsu" w:hAnsi="Pyidaungsu" w:cs="Pyidaungsu"/>
                <w:sz w:val="22"/>
              </w:rPr>
            </w:pPr>
            <w:r w:rsidRPr="00DD12F4">
              <w:rPr>
                <w:rFonts w:ascii="Pyidaungsu" w:hAnsi="Pyidaungsu" w:cs="Pyidaungsu"/>
                <w:sz w:val="22"/>
              </w:rPr>
              <w:t xml:space="preserve">Yangon  </w:t>
            </w:r>
          </w:p>
        </w:tc>
      </w:tr>
      <w:tr w:rsidR="00083130" w:rsidRPr="00DD12F4" w14:paraId="01E4B717" w14:textId="77777777">
        <w:trPr>
          <w:trHeight w:val="564"/>
        </w:trPr>
        <w:tc>
          <w:tcPr>
            <w:tcW w:w="4846" w:type="dxa"/>
            <w:tcBorders>
              <w:top w:val="single" w:sz="3" w:space="0" w:color="000000"/>
              <w:left w:val="single" w:sz="3" w:space="0" w:color="000000"/>
              <w:bottom w:val="single" w:sz="3" w:space="0" w:color="000000"/>
              <w:right w:val="single" w:sz="3" w:space="0" w:color="000000"/>
            </w:tcBorders>
            <w:vAlign w:val="center"/>
          </w:tcPr>
          <w:p w14:paraId="36DE5387" w14:textId="77777777" w:rsidR="00083130" w:rsidRPr="00DD12F4" w:rsidRDefault="00DD12F4">
            <w:pPr>
              <w:spacing w:after="0" w:line="259" w:lineRule="auto"/>
              <w:ind w:left="0" w:right="0" w:firstLine="0"/>
              <w:jc w:val="left"/>
              <w:rPr>
                <w:rFonts w:ascii="Pyidaungsu" w:hAnsi="Pyidaungsu" w:cs="Pyidaungsu"/>
                <w:sz w:val="22"/>
              </w:rPr>
            </w:pPr>
            <w:r w:rsidRPr="00DD12F4">
              <w:rPr>
                <w:rFonts w:ascii="Pyidaungsu" w:hAnsi="Pyidaungsu" w:cs="Pyidaungsu"/>
                <w:sz w:val="22"/>
              </w:rPr>
              <w:t xml:space="preserve">Duration of Contract  </w:t>
            </w:r>
          </w:p>
        </w:tc>
        <w:tc>
          <w:tcPr>
            <w:tcW w:w="4850" w:type="dxa"/>
            <w:tcBorders>
              <w:top w:val="single" w:sz="3" w:space="0" w:color="000000"/>
              <w:left w:val="single" w:sz="3" w:space="0" w:color="000000"/>
              <w:bottom w:val="single" w:sz="3" w:space="0" w:color="000000"/>
              <w:right w:val="single" w:sz="3" w:space="0" w:color="000000"/>
            </w:tcBorders>
            <w:vAlign w:val="center"/>
          </w:tcPr>
          <w:p w14:paraId="0A372DCD" w14:textId="7D4BD52A" w:rsidR="00083130" w:rsidRPr="00DD12F4" w:rsidRDefault="00E5053D" w:rsidP="002D2722">
            <w:pPr>
              <w:spacing w:after="0" w:line="259" w:lineRule="auto"/>
              <w:ind w:left="0" w:right="0" w:firstLine="0"/>
              <w:jc w:val="left"/>
              <w:rPr>
                <w:rFonts w:ascii="Pyidaungsu" w:hAnsi="Pyidaungsu" w:cs="Pyidaungsu"/>
                <w:sz w:val="22"/>
              </w:rPr>
            </w:pPr>
            <w:r w:rsidRPr="00DD12F4">
              <w:rPr>
                <w:rFonts w:ascii="Pyidaungsu" w:eastAsia="Pyidaungsu" w:hAnsi="Pyidaungsu" w:cs="Pyidaungsu"/>
                <w:sz w:val="22"/>
              </w:rPr>
              <w:t>December 202</w:t>
            </w:r>
            <w:r w:rsidR="002D2722">
              <w:rPr>
                <w:rFonts w:ascii="Pyidaungsu" w:eastAsia="Pyidaungsu" w:hAnsi="Pyidaungsu" w:cs="Pyidaungsu"/>
                <w:sz w:val="22"/>
              </w:rPr>
              <w:t>6</w:t>
            </w:r>
            <w:r w:rsidRPr="00DD12F4">
              <w:rPr>
                <w:rFonts w:ascii="Pyidaungsu" w:eastAsia="Pyidaungsu" w:hAnsi="Pyidaungsu" w:cs="Pyidaungsu"/>
                <w:sz w:val="22"/>
              </w:rPr>
              <w:t xml:space="preserve"> </w:t>
            </w:r>
            <w:r w:rsidR="002D2722">
              <w:rPr>
                <w:rFonts w:ascii="Pyidaungsu" w:eastAsia="Pyidaungsu" w:hAnsi="Pyidaungsu" w:cs="Pyidaungsu"/>
                <w:sz w:val="22"/>
              </w:rPr>
              <w:t>(</w:t>
            </w:r>
            <w:r w:rsidRPr="00DD12F4">
              <w:rPr>
                <w:rFonts w:ascii="Pyidaungsu" w:eastAsia="Pyidaungsu" w:hAnsi="Pyidaungsu" w:cs="Pyidaungsu"/>
                <w:sz w:val="22"/>
              </w:rPr>
              <w:t xml:space="preserve">high potential extension) </w:t>
            </w:r>
            <w:r w:rsidRPr="00DD12F4">
              <w:rPr>
                <w:rFonts w:ascii="Pyidaungsu" w:hAnsi="Pyidaungsu" w:cs="Pyidaungsu"/>
                <w:sz w:val="22"/>
              </w:rPr>
              <w:t xml:space="preserve"> </w:t>
            </w:r>
          </w:p>
        </w:tc>
      </w:tr>
    </w:tbl>
    <w:p w14:paraId="3E50A7E0"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sz w:val="22"/>
        </w:rPr>
        <w:t xml:space="preserve">  </w:t>
      </w:r>
    </w:p>
    <w:p w14:paraId="374510E6" w14:textId="77777777" w:rsidR="00083130" w:rsidRPr="00DD12F4" w:rsidRDefault="00DD12F4">
      <w:pPr>
        <w:spacing w:after="1" w:line="259" w:lineRule="auto"/>
        <w:ind w:left="-5" w:right="0"/>
        <w:jc w:val="left"/>
        <w:rPr>
          <w:rFonts w:ascii="Pyidaungsu" w:hAnsi="Pyidaungsu" w:cs="Pyidaungsu"/>
          <w:sz w:val="22"/>
        </w:rPr>
      </w:pPr>
      <w:r w:rsidRPr="00DD12F4">
        <w:rPr>
          <w:rFonts w:ascii="Pyidaungsu" w:hAnsi="Pyidaungsu" w:cs="Pyidaungsu"/>
          <w:b/>
          <w:sz w:val="22"/>
        </w:rPr>
        <w:t xml:space="preserve">Network Background </w:t>
      </w:r>
      <w:r w:rsidRPr="00DD12F4">
        <w:rPr>
          <w:rFonts w:ascii="Pyidaungsu" w:hAnsi="Pyidaungsu" w:cs="Pyidaungsu"/>
          <w:sz w:val="22"/>
        </w:rPr>
        <w:t xml:space="preserve"> </w:t>
      </w:r>
    </w:p>
    <w:p w14:paraId="6FA60DD6" w14:textId="77777777" w:rsidR="00083130" w:rsidRPr="00DD12F4" w:rsidRDefault="00DD12F4">
      <w:pPr>
        <w:spacing w:after="0" w:line="259" w:lineRule="auto"/>
        <w:ind w:left="16" w:right="0" w:firstLine="0"/>
        <w:jc w:val="left"/>
        <w:rPr>
          <w:rFonts w:ascii="Pyidaungsu" w:hAnsi="Pyidaungsu" w:cs="Pyidaungsu"/>
          <w:sz w:val="22"/>
        </w:rPr>
      </w:pPr>
      <w:r w:rsidRPr="00DD12F4">
        <w:rPr>
          <w:rFonts w:ascii="Pyidaungsu" w:hAnsi="Pyidaungsu" w:cs="Pyidaungsu"/>
          <w:b/>
          <w:sz w:val="22"/>
        </w:rPr>
        <w:t xml:space="preserve"> </w:t>
      </w:r>
      <w:r w:rsidRPr="00DD12F4">
        <w:rPr>
          <w:rFonts w:ascii="Pyidaungsu" w:hAnsi="Pyidaungsu" w:cs="Pyidaungsu"/>
          <w:sz w:val="22"/>
        </w:rPr>
        <w:t xml:space="preserve"> </w:t>
      </w:r>
    </w:p>
    <w:p w14:paraId="506DB31E" w14:textId="77777777" w:rsidR="00083130" w:rsidRPr="00DD12F4" w:rsidRDefault="00DD12F4">
      <w:pPr>
        <w:spacing w:after="2" w:line="359" w:lineRule="auto"/>
        <w:ind w:left="26" w:right="366"/>
        <w:rPr>
          <w:rFonts w:ascii="Pyidaungsu" w:hAnsi="Pyidaungsu" w:cs="Pyidaungsu"/>
          <w:sz w:val="22"/>
        </w:rPr>
      </w:pPr>
      <w:r w:rsidRPr="00DD12F4">
        <w:rPr>
          <w:rFonts w:ascii="Pyidaungsu" w:hAnsi="Pyidaungsu" w:cs="Pyidaungsu"/>
          <w:b/>
          <w:sz w:val="22"/>
        </w:rPr>
        <w:t>Taw Win Kha Yay (SWiM) Network</w:t>
      </w:r>
      <w:r w:rsidRPr="00DD12F4">
        <w:rPr>
          <w:rFonts w:ascii="Pyidaungsu" w:hAnsi="Pyidaungsu" w:cs="Pyidaungsu"/>
          <w:sz w:val="22"/>
        </w:rPr>
        <w:t xml:space="preserve"> is a local community-led, non-government organization, founded by six pioneer female sex workers (FSW) living with HIV in Myanmar since 2009. SWiM Network envisions to create an enabling social environment that is free from discrimination against and harassment of FSW, that ensures equal opportunity and that does not stigmatize HIV infection or HIV by promoting the access to information knowledge, capacity, rights and to participate actively through advocacy at every stage of the HIV/AIDS </w:t>
      </w:r>
      <w:proofErr w:type="spellStart"/>
      <w:r w:rsidRPr="00DD12F4">
        <w:rPr>
          <w:rFonts w:ascii="Pyidaungsu" w:hAnsi="Pyidaungsu" w:cs="Pyidaungsu"/>
          <w:sz w:val="22"/>
        </w:rPr>
        <w:t>programme</w:t>
      </w:r>
      <w:proofErr w:type="spellEnd"/>
      <w:r w:rsidRPr="00DD12F4">
        <w:rPr>
          <w:rFonts w:ascii="Pyidaungsu" w:hAnsi="Pyidaungsu" w:cs="Pyidaungsu"/>
          <w:sz w:val="22"/>
        </w:rPr>
        <w:t xml:space="preserve"> and activities to reduce discrimination.  </w:t>
      </w:r>
    </w:p>
    <w:p w14:paraId="33F6E586" w14:textId="104D33CA" w:rsidR="00083130" w:rsidRPr="00DD12F4" w:rsidRDefault="00DD12F4" w:rsidP="009559C6">
      <w:pPr>
        <w:spacing w:after="84" w:line="259" w:lineRule="auto"/>
        <w:ind w:left="16" w:right="0" w:firstLine="0"/>
        <w:jc w:val="left"/>
        <w:rPr>
          <w:rFonts w:ascii="Pyidaungsu" w:hAnsi="Pyidaungsu" w:cs="Pyidaungsu"/>
          <w:sz w:val="22"/>
        </w:rPr>
      </w:pPr>
      <w:r w:rsidRPr="00DD12F4">
        <w:rPr>
          <w:rFonts w:ascii="Pyidaungsu" w:hAnsi="Pyidaungsu" w:cs="Pyidaungsu"/>
          <w:sz w:val="22"/>
        </w:rPr>
        <w:t xml:space="preserve">With more than thirteen years of representation and services for the sex worker community in Myanmar, SWiM Network now has implemented core advocacy activities and humanitarian projects with about fifty national staff and volunteers at thirty townships across different States and Regions   in Myanmar through the funding supports of various local and international donors as well as UN agencies.  </w:t>
      </w:r>
    </w:p>
    <w:p w14:paraId="03ACBE42" w14:textId="1BFC40F5" w:rsidR="009559C6" w:rsidRDefault="00DD12F4">
      <w:pPr>
        <w:spacing w:after="0" w:line="362" w:lineRule="auto"/>
        <w:ind w:left="26" w:right="366"/>
        <w:rPr>
          <w:rFonts w:ascii="Pyidaungsu" w:hAnsi="Pyidaungsu" w:cs="Pyidaungsu"/>
          <w:sz w:val="22"/>
        </w:rPr>
      </w:pPr>
      <w:r w:rsidRPr="00DD12F4">
        <w:rPr>
          <w:rFonts w:ascii="Pyidaungsu" w:hAnsi="Pyidaungsu" w:cs="Pyidaungsu"/>
          <w:sz w:val="22"/>
        </w:rPr>
        <w:t xml:space="preserve">Taw Win Kha Yay (SWiM) Network is now looking for a suitable passionate national candidate for </w:t>
      </w:r>
      <w:r w:rsidR="007D7C99" w:rsidRPr="00E316AF">
        <w:rPr>
          <w:rFonts w:ascii="Pyidaungsu" w:hAnsi="Pyidaungsu" w:cs="Pyidaungsu"/>
          <w:b/>
          <w:bCs/>
          <w:sz w:val="22"/>
        </w:rPr>
        <w:t>Network and Partnership Support Manager</w:t>
      </w:r>
      <w:r w:rsidR="007D7C99" w:rsidRPr="00A652BE">
        <w:rPr>
          <w:rFonts w:ascii="Pyidaungsu" w:hAnsi="Pyidaungsu" w:cs="Pyidaungsu"/>
          <w:sz w:val="22"/>
        </w:rPr>
        <w:t xml:space="preserve"> </w:t>
      </w:r>
      <w:r w:rsidRPr="00DD12F4">
        <w:rPr>
          <w:rFonts w:ascii="Pyidaungsu" w:hAnsi="Pyidaungsu" w:cs="Pyidaungsu"/>
          <w:sz w:val="22"/>
        </w:rPr>
        <w:t xml:space="preserve">position based in Yangon. </w:t>
      </w:r>
    </w:p>
    <w:p w14:paraId="150B9CA2" w14:textId="77777777" w:rsidR="009559C6" w:rsidRPr="00E316AF" w:rsidRDefault="009559C6" w:rsidP="009559C6">
      <w:pPr>
        <w:rPr>
          <w:rFonts w:ascii="Pyidaungsu" w:hAnsi="Pyidaungsu" w:cs="Pyidaungsu"/>
          <w:sz w:val="22"/>
        </w:rPr>
      </w:pPr>
      <w:r w:rsidRPr="00E316AF">
        <w:rPr>
          <w:rStyle w:val="Strong"/>
          <w:rFonts w:ascii="Pyidaungsu" w:hAnsi="Pyidaungsu" w:cs="Pyidaungsu"/>
          <w:sz w:val="22"/>
        </w:rPr>
        <w:lastRenderedPageBreak/>
        <w:t>Job Purpose</w:t>
      </w:r>
    </w:p>
    <w:p w14:paraId="79849E3B" w14:textId="77777777" w:rsidR="009559C6" w:rsidRPr="00A652BE" w:rsidRDefault="009559C6" w:rsidP="009559C6">
      <w:pPr>
        <w:pStyle w:val="NormalWeb"/>
        <w:rPr>
          <w:rFonts w:ascii="Pyidaungsu" w:hAnsi="Pyidaungsu" w:cs="Pyidaungsu"/>
          <w:sz w:val="22"/>
          <w:szCs w:val="22"/>
        </w:rPr>
      </w:pPr>
      <w:r w:rsidRPr="00A652BE">
        <w:rPr>
          <w:rFonts w:ascii="Pyidaungsu" w:hAnsi="Pyidaungsu" w:cs="Pyidaungsu"/>
          <w:sz w:val="22"/>
          <w:szCs w:val="22"/>
        </w:rPr>
        <w:t>The Network and Partnership Support Manager is responsible for strengthening organizational partnerships, supporting network coordination, and enhancing collaboration with stakeholders, including community-based organizations (CBOs), government agencies, international NGOs, donors, and private sector partners. The role ensures effective partnership management, networking, and capacity building to achieve program goals and strategic objectives.</w:t>
      </w:r>
    </w:p>
    <w:p w14:paraId="64BE7CC9" w14:textId="77777777" w:rsidR="009559C6" w:rsidRPr="00A652BE" w:rsidRDefault="009559C6" w:rsidP="00E316AF">
      <w:pPr>
        <w:ind w:left="0" w:firstLine="0"/>
        <w:rPr>
          <w:rFonts w:ascii="Pyidaungsu" w:hAnsi="Pyidaungsu" w:cs="Pyidaungsu"/>
          <w:sz w:val="22"/>
        </w:rPr>
      </w:pPr>
      <w:r w:rsidRPr="00E316AF">
        <w:rPr>
          <w:rStyle w:val="Strong"/>
          <w:rFonts w:ascii="Pyidaungsu" w:hAnsi="Pyidaungsu" w:cs="Pyidaungsu"/>
          <w:sz w:val="22"/>
        </w:rPr>
        <w:t>Key Responsibilities</w:t>
      </w:r>
    </w:p>
    <w:p w14:paraId="7AC60528" w14:textId="77777777" w:rsidR="009559C6" w:rsidRPr="00E316AF" w:rsidRDefault="009559C6" w:rsidP="009559C6">
      <w:pPr>
        <w:rPr>
          <w:rFonts w:ascii="Pyidaungsu" w:hAnsi="Pyidaungsu" w:cs="Pyidaungsu"/>
          <w:sz w:val="22"/>
        </w:rPr>
      </w:pPr>
      <w:r w:rsidRPr="00E316AF">
        <w:rPr>
          <w:rStyle w:val="Strong"/>
          <w:rFonts w:ascii="Pyidaungsu" w:hAnsi="Pyidaungsu" w:cs="Pyidaungsu"/>
          <w:sz w:val="22"/>
        </w:rPr>
        <w:t>1. Partnership Development and Management</w:t>
      </w:r>
    </w:p>
    <w:p w14:paraId="19C0BD14" w14:textId="77777777" w:rsidR="009559C6" w:rsidRPr="00A652BE" w:rsidRDefault="009559C6" w:rsidP="009559C6">
      <w:pPr>
        <w:pStyle w:val="NormalWeb"/>
        <w:numPr>
          <w:ilvl w:val="0"/>
          <w:numId w:val="4"/>
        </w:numPr>
        <w:rPr>
          <w:rFonts w:ascii="Pyidaungsu" w:hAnsi="Pyidaungsu" w:cs="Pyidaungsu"/>
          <w:sz w:val="22"/>
          <w:szCs w:val="22"/>
        </w:rPr>
      </w:pPr>
      <w:r w:rsidRPr="00A652BE">
        <w:rPr>
          <w:rFonts w:ascii="Pyidaungsu" w:hAnsi="Pyidaungsu" w:cs="Pyidaungsu"/>
          <w:sz w:val="22"/>
          <w:szCs w:val="22"/>
        </w:rPr>
        <w:t>Identify, establish, and maintain strategic partnerships with local, national, and international organizations.</w:t>
      </w:r>
    </w:p>
    <w:p w14:paraId="12227153" w14:textId="77777777" w:rsidR="009559C6" w:rsidRPr="00A652BE" w:rsidRDefault="009559C6" w:rsidP="009559C6">
      <w:pPr>
        <w:pStyle w:val="NormalWeb"/>
        <w:numPr>
          <w:ilvl w:val="0"/>
          <w:numId w:val="4"/>
        </w:numPr>
        <w:rPr>
          <w:rFonts w:ascii="Pyidaungsu" w:hAnsi="Pyidaungsu" w:cs="Pyidaungsu"/>
          <w:sz w:val="22"/>
          <w:szCs w:val="22"/>
        </w:rPr>
      </w:pPr>
      <w:r w:rsidRPr="00A652BE">
        <w:rPr>
          <w:rFonts w:ascii="Pyidaungsu" w:hAnsi="Pyidaungsu" w:cs="Pyidaungsu"/>
          <w:sz w:val="22"/>
          <w:szCs w:val="22"/>
        </w:rPr>
        <w:t>Serve as the primary focal point for partner organizations and ensure timely communication and collaboration.</w:t>
      </w:r>
    </w:p>
    <w:p w14:paraId="4E623473" w14:textId="77777777" w:rsidR="009559C6" w:rsidRPr="00A652BE" w:rsidRDefault="009559C6" w:rsidP="009559C6">
      <w:pPr>
        <w:pStyle w:val="NormalWeb"/>
        <w:numPr>
          <w:ilvl w:val="0"/>
          <w:numId w:val="4"/>
        </w:numPr>
        <w:rPr>
          <w:rFonts w:ascii="Pyidaungsu" w:hAnsi="Pyidaungsu" w:cs="Pyidaungsu"/>
          <w:sz w:val="22"/>
          <w:szCs w:val="22"/>
        </w:rPr>
      </w:pPr>
      <w:r w:rsidRPr="00A652BE">
        <w:rPr>
          <w:rFonts w:ascii="Pyidaungsu" w:hAnsi="Pyidaungsu" w:cs="Pyidaungsu"/>
          <w:sz w:val="22"/>
          <w:szCs w:val="22"/>
        </w:rPr>
        <w:t>Negotiate, draft, and monitor partnership agreements and Memoranda of Understanding (</w:t>
      </w:r>
      <w:proofErr w:type="spellStart"/>
      <w:r w:rsidRPr="00A652BE">
        <w:rPr>
          <w:rFonts w:ascii="Pyidaungsu" w:hAnsi="Pyidaungsu" w:cs="Pyidaungsu"/>
          <w:sz w:val="22"/>
          <w:szCs w:val="22"/>
        </w:rPr>
        <w:t>MoUs</w:t>
      </w:r>
      <w:proofErr w:type="spellEnd"/>
      <w:r w:rsidRPr="00A652BE">
        <w:rPr>
          <w:rFonts w:ascii="Pyidaungsu" w:hAnsi="Pyidaungsu" w:cs="Pyidaungsu"/>
          <w:sz w:val="22"/>
          <w:szCs w:val="22"/>
        </w:rPr>
        <w:t>).</w:t>
      </w:r>
    </w:p>
    <w:p w14:paraId="2882FB91" w14:textId="77777777" w:rsidR="009559C6" w:rsidRPr="00A652BE" w:rsidRDefault="009559C6" w:rsidP="009559C6">
      <w:pPr>
        <w:pStyle w:val="NormalWeb"/>
        <w:numPr>
          <w:ilvl w:val="0"/>
          <w:numId w:val="4"/>
        </w:numPr>
        <w:rPr>
          <w:rFonts w:ascii="Pyidaungsu" w:hAnsi="Pyidaungsu" w:cs="Pyidaungsu"/>
          <w:sz w:val="22"/>
          <w:szCs w:val="22"/>
        </w:rPr>
      </w:pPr>
      <w:r w:rsidRPr="00A652BE">
        <w:rPr>
          <w:rFonts w:ascii="Pyidaungsu" w:hAnsi="Pyidaungsu" w:cs="Pyidaungsu"/>
          <w:sz w:val="22"/>
          <w:szCs w:val="22"/>
        </w:rPr>
        <w:t>Monitor partner performance and ensure compliance with organizational and donor requirements.</w:t>
      </w:r>
    </w:p>
    <w:p w14:paraId="43F9B0B5" w14:textId="77777777" w:rsidR="009559C6" w:rsidRPr="00E316AF" w:rsidRDefault="009559C6" w:rsidP="009559C6">
      <w:pPr>
        <w:rPr>
          <w:rFonts w:ascii="Pyidaungsu" w:hAnsi="Pyidaungsu" w:cs="Pyidaungsu"/>
          <w:sz w:val="22"/>
        </w:rPr>
      </w:pPr>
      <w:r w:rsidRPr="00E316AF">
        <w:rPr>
          <w:rStyle w:val="Strong"/>
          <w:rFonts w:ascii="Pyidaungsu" w:hAnsi="Pyidaungsu" w:cs="Pyidaungsu"/>
          <w:sz w:val="22"/>
        </w:rPr>
        <w:t>2. Network Strengthening and Coordination</w:t>
      </w:r>
    </w:p>
    <w:p w14:paraId="5CFCF116" w14:textId="77777777" w:rsidR="009559C6" w:rsidRPr="00A652BE" w:rsidRDefault="009559C6" w:rsidP="009559C6">
      <w:pPr>
        <w:pStyle w:val="NormalWeb"/>
        <w:numPr>
          <w:ilvl w:val="0"/>
          <w:numId w:val="5"/>
        </w:numPr>
        <w:rPr>
          <w:rFonts w:ascii="Pyidaungsu" w:hAnsi="Pyidaungsu" w:cs="Pyidaungsu"/>
          <w:sz w:val="22"/>
          <w:szCs w:val="22"/>
        </w:rPr>
      </w:pPr>
      <w:r w:rsidRPr="00A652BE">
        <w:rPr>
          <w:rFonts w:ascii="Pyidaungsu" w:hAnsi="Pyidaungsu" w:cs="Pyidaungsu"/>
          <w:sz w:val="22"/>
          <w:szCs w:val="22"/>
        </w:rPr>
        <w:t>Support the coordination of existing networks, coalitions, and working groups related to (health, humanitarian response).</w:t>
      </w:r>
    </w:p>
    <w:p w14:paraId="6EB9B0F5" w14:textId="77777777" w:rsidR="009559C6" w:rsidRPr="00A652BE" w:rsidRDefault="009559C6" w:rsidP="009559C6">
      <w:pPr>
        <w:pStyle w:val="NormalWeb"/>
        <w:numPr>
          <w:ilvl w:val="0"/>
          <w:numId w:val="5"/>
        </w:numPr>
        <w:rPr>
          <w:rFonts w:ascii="Pyidaungsu" w:hAnsi="Pyidaungsu" w:cs="Pyidaungsu"/>
          <w:sz w:val="22"/>
          <w:szCs w:val="22"/>
        </w:rPr>
      </w:pPr>
      <w:r w:rsidRPr="00A652BE">
        <w:rPr>
          <w:rFonts w:ascii="Pyidaungsu" w:hAnsi="Pyidaungsu" w:cs="Pyidaungsu"/>
          <w:sz w:val="22"/>
          <w:szCs w:val="22"/>
        </w:rPr>
        <w:t>Facilitate information sharing, joint planning, and advocacy among network members.</w:t>
      </w:r>
    </w:p>
    <w:p w14:paraId="64C68A48" w14:textId="77777777" w:rsidR="009559C6" w:rsidRPr="00A652BE" w:rsidRDefault="009559C6" w:rsidP="009559C6">
      <w:pPr>
        <w:pStyle w:val="NormalWeb"/>
        <w:numPr>
          <w:ilvl w:val="0"/>
          <w:numId w:val="5"/>
        </w:numPr>
        <w:rPr>
          <w:rFonts w:ascii="Pyidaungsu" w:hAnsi="Pyidaungsu" w:cs="Pyidaungsu"/>
          <w:sz w:val="22"/>
          <w:szCs w:val="22"/>
        </w:rPr>
      </w:pPr>
      <w:r w:rsidRPr="00A652BE">
        <w:rPr>
          <w:rFonts w:ascii="Pyidaungsu" w:hAnsi="Pyidaungsu" w:cs="Pyidaungsu"/>
          <w:sz w:val="22"/>
          <w:szCs w:val="22"/>
        </w:rPr>
        <w:t>Organize and participate in coordination meetings, workshops, and conferences to represent the organization.</w:t>
      </w:r>
    </w:p>
    <w:p w14:paraId="2FB3DFEC" w14:textId="77777777" w:rsidR="009559C6" w:rsidRPr="00E316AF" w:rsidRDefault="009559C6" w:rsidP="009559C6">
      <w:pPr>
        <w:rPr>
          <w:rFonts w:ascii="Pyidaungsu" w:hAnsi="Pyidaungsu" w:cs="Pyidaungsu"/>
          <w:sz w:val="22"/>
        </w:rPr>
      </w:pPr>
      <w:r w:rsidRPr="00E316AF">
        <w:rPr>
          <w:rStyle w:val="Strong"/>
          <w:rFonts w:ascii="Pyidaungsu" w:hAnsi="Pyidaungsu" w:cs="Pyidaungsu"/>
          <w:sz w:val="22"/>
        </w:rPr>
        <w:t>3. Capacity Building and Technical Support</w:t>
      </w:r>
    </w:p>
    <w:p w14:paraId="22A22C90" w14:textId="77777777" w:rsidR="009559C6" w:rsidRPr="00A652BE" w:rsidRDefault="009559C6" w:rsidP="009559C6">
      <w:pPr>
        <w:pStyle w:val="NormalWeb"/>
        <w:numPr>
          <w:ilvl w:val="0"/>
          <w:numId w:val="6"/>
        </w:numPr>
        <w:rPr>
          <w:rFonts w:ascii="Pyidaungsu" w:hAnsi="Pyidaungsu" w:cs="Pyidaungsu"/>
          <w:sz w:val="22"/>
          <w:szCs w:val="22"/>
        </w:rPr>
      </w:pPr>
      <w:r w:rsidRPr="00A652BE">
        <w:rPr>
          <w:rFonts w:ascii="Pyidaungsu" w:hAnsi="Pyidaungsu" w:cs="Pyidaungsu"/>
          <w:sz w:val="22"/>
          <w:szCs w:val="22"/>
        </w:rPr>
        <w:t>Assess the capacity needs of partners and network members and develop tailored capacity-strengthening plans.</w:t>
      </w:r>
    </w:p>
    <w:p w14:paraId="42946342" w14:textId="77777777" w:rsidR="009559C6" w:rsidRPr="00A652BE" w:rsidRDefault="009559C6" w:rsidP="009559C6">
      <w:pPr>
        <w:pStyle w:val="NormalWeb"/>
        <w:numPr>
          <w:ilvl w:val="0"/>
          <w:numId w:val="6"/>
        </w:numPr>
        <w:rPr>
          <w:rFonts w:ascii="Pyidaungsu" w:hAnsi="Pyidaungsu" w:cs="Pyidaungsu"/>
          <w:sz w:val="22"/>
          <w:szCs w:val="22"/>
        </w:rPr>
      </w:pPr>
      <w:r w:rsidRPr="00A652BE">
        <w:rPr>
          <w:rFonts w:ascii="Pyidaungsu" w:hAnsi="Pyidaungsu" w:cs="Pyidaungsu"/>
          <w:sz w:val="22"/>
          <w:szCs w:val="22"/>
        </w:rPr>
        <w:t>Provide technical guidance, training, and mentorship to enhance partners’ organizational and programmatic capacity.</w:t>
      </w:r>
    </w:p>
    <w:p w14:paraId="51B0B7BD" w14:textId="77777777" w:rsidR="009559C6" w:rsidRPr="00A652BE" w:rsidRDefault="009559C6" w:rsidP="009559C6">
      <w:pPr>
        <w:pStyle w:val="NormalWeb"/>
        <w:numPr>
          <w:ilvl w:val="0"/>
          <w:numId w:val="6"/>
        </w:numPr>
        <w:rPr>
          <w:rFonts w:ascii="Pyidaungsu" w:hAnsi="Pyidaungsu" w:cs="Pyidaungsu"/>
          <w:sz w:val="22"/>
          <w:szCs w:val="22"/>
        </w:rPr>
      </w:pPr>
      <w:r w:rsidRPr="00A652BE">
        <w:rPr>
          <w:rFonts w:ascii="Pyidaungsu" w:hAnsi="Pyidaungsu" w:cs="Pyidaungsu"/>
          <w:sz w:val="22"/>
          <w:szCs w:val="22"/>
        </w:rPr>
        <w:t>Provide qualitative proposal writing towards the potential donors.</w:t>
      </w:r>
    </w:p>
    <w:p w14:paraId="0385A28F" w14:textId="77777777" w:rsidR="009559C6" w:rsidRPr="00E316AF" w:rsidRDefault="009559C6" w:rsidP="009559C6">
      <w:pPr>
        <w:rPr>
          <w:rFonts w:ascii="Pyidaungsu" w:hAnsi="Pyidaungsu" w:cs="Pyidaungsu"/>
          <w:sz w:val="22"/>
        </w:rPr>
      </w:pPr>
      <w:r w:rsidRPr="00E316AF">
        <w:rPr>
          <w:rStyle w:val="Strong"/>
          <w:rFonts w:ascii="Pyidaungsu" w:hAnsi="Pyidaungsu" w:cs="Pyidaungsu"/>
          <w:sz w:val="22"/>
        </w:rPr>
        <w:t>4. Communication and Advocacy</w:t>
      </w:r>
    </w:p>
    <w:p w14:paraId="38B9F3B5" w14:textId="77777777" w:rsidR="009559C6" w:rsidRPr="00A652BE" w:rsidRDefault="009559C6" w:rsidP="009559C6">
      <w:pPr>
        <w:pStyle w:val="NormalWeb"/>
        <w:numPr>
          <w:ilvl w:val="0"/>
          <w:numId w:val="7"/>
        </w:numPr>
        <w:rPr>
          <w:rFonts w:ascii="Pyidaungsu" w:hAnsi="Pyidaungsu" w:cs="Pyidaungsu"/>
          <w:sz w:val="22"/>
          <w:szCs w:val="22"/>
        </w:rPr>
      </w:pPr>
      <w:r w:rsidRPr="00A652BE">
        <w:rPr>
          <w:rFonts w:ascii="Pyidaungsu" w:hAnsi="Pyidaungsu" w:cs="Pyidaungsu"/>
          <w:sz w:val="22"/>
          <w:szCs w:val="22"/>
        </w:rPr>
        <w:t>Develop and maintain a strong communication flow with partners and networks, including newsletters, updates, and resource sharing.</w:t>
      </w:r>
    </w:p>
    <w:p w14:paraId="50C74397" w14:textId="77777777" w:rsidR="009559C6" w:rsidRPr="00A652BE" w:rsidRDefault="009559C6" w:rsidP="009559C6">
      <w:pPr>
        <w:pStyle w:val="NormalWeb"/>
        <w:numPr>
          <w:ilvl w:val="0"/>
          <w:numId w:val="7"/>
        </w:numPr>
        <w:rPr>
          <w:rFonts w:ascii="Pyidaungsu" w:hAnsi="Pyidaungsu" w:cs="Pyidaungsu"/>
          <w:sz w:val="22"/>
          <w:szCs w:val="22"/>
        </w:rPr>
      </w:pPr>
      <w:r w:rsidRPr="00A652BE">
        <w:rPr>
          <w:rFonts w:ascii="Pyidaungsu" w:hAnsi="Pyidaungsu" w:cs="Pyidaungsu"/>
          <w:sz w:val="22"/>
          <w:szCs w:val="22"/>
        </w:rPr>
        <w:t>Support advocacy initiatives by coordinating joint actions, preparing position papers, and facilitating stakeholder engagement.</w:t>
      </w:r>
    </w:p>
    <w:p w14:paraId="0778D3B9" w14:textId="77777777" w:rsidR="009559C6" w:rsidRPr="00E316AF" w:rsidRDefault="009559C6" w:rsidP="009559C6">
      <w:pPr>
        <w:rPr>
          <w:rFonts w:ascii="Pyidaungsu" w:hAnsi="Pyidaungsu" w:cs="Pyidaungsu"/>
          <w:b/>
          <w:bCs/>
          <w:sz w:val="22"/>
          <w:lang w:bidi="ar-SA"/>
        </w:rPr>
      </w:pPr>
      <w:r w:rsidRPr="00E316AF">
        <w:rPr>
          <w:rFonts w:ascii="Pyidaungsu" w:hAnsi="Pyidaungsu" w:cs="Pyidaungsu"/>
          <w:b/>
          <w:bCs/>
          <w:sz w:val="22"/>
          <w:lang w:bidi="ar-SA"/>
        </w:rPr>
        <w:t>5. Supporting the Senior Program Manager in Partner Projects</w:t>
      </w:r>
    </w:p>
    <w:p w14:paraId="415F07D8" w14:textId="77777777" w:rsidR="009559C6" w:rsidRPr="00A652BE" w:rsidRDefault="009559C6" w:rsidP="009559C6">
      <w:pPr>
        <w:numPr>
          <w:ilvl w:val="0"/>
          <w:numId w:val="8"/>
        </w:numPr>
        <w:spacing w:before="100" w:beforeAutospacing="1" w:after="100" w:afterAutospacing="1" w:line="240" w:lineRule="auto"/>
        <w:ind w:right="0"/>
        <w:jc w:val="left"/>
        <w:rPr>
          <w:rFonts w:ascii="Pyidaungsu" w:eastAsia="Times New Roman" w:hAnsi="Pyidaungsu" w:cs="Pyidaungsu"/>
          <w:sz w:val="22"/>
          <w:lang w:bidi="ar-SA"/>
        </w:rPr>
      </w:pPr>
      <w:r w:rsidRPr="00A652BE">
        <w:rPr>
          <w:rFonts w:ascii="Pyidaungsu" w:eastAsia="Times New Roman" w:hAnsi="Pyidaungsu" w:cs="Pyidaungsu"/>
          <w:sz w:val="22"/>
          <w:lang w:bidi="ar-SA"/>
        </w:rPr>
        <w:lastRenderedPageBreak/>
        <w:t>Assist the Senior Program Manager in planning, executing, and monitoring partner-led projects to ensure deliverables and timelines are met effectively.</w:t>
      </w:r>
    </w:p>
    <w:p w14:paraId="75BCC6AD" w14:textId="77777777" w:rsidR="009559C6" w:rsidRPr="00A652BE" w:rsidRDefault="009559C6" w:rsidP="009559C6">
      <w:pPr>
        <w:numPr>
          <w:ilvl w:val="0"/>
          <w:numId w:val="8"/>
        </w:numPr>
        <w:spacing w:before="100" w:beforeAutospacing="1" w:after="100" w:afterAutospacing="1" w:line="240" w:lineRule="auto"/>
        <w:ind w:right="0"/>
        <w:jc w:val="left"/>
        <w:rPr>
          <w:rFonts w:ascii="Pyidaungsu" w:eastAsia="Times New Roman" w:hAnsi="Pyidaungsu" w:cs="Pyidaungsu"/>
          <w:sz w:val="22"/>
          <w:lang w:bidi="ar-SA"/>
        </w:rPr>
      </w:pPr>
      <w:r w:rsidRPr="00A652BE">
        <w:rPr>
          <w:rFonts w:ascii="Pyidaungsu" w:eastAsia="Times New Roman" w:hAnsi="Pyidaungsu" w:cs="Pyidaungsu"/>
          <w:sz w:val="22"/>
          <w:lang w:bidi="ar-SA"/>
        </w:rPr>
        <w:t>Serve as a key focal point between external partners and internal teams, maintaining active communication and facilitating regular progress updates.</w:t>
      </w:r>
    </w:p>
    <w:p w14:paraId="661ED98D" w14:textId="77777777" w:rsidR="009559C6" w:rsidRPr="00A652BE" w:rsidRDefault="009559C6" w:rsidP="009559C6">
      <w:pPr>
        <w:numPr>
          <w:ilvl w:val="0"/>
          <w:numId w:val="8"/>
        </w:numPr>
        <w:spacing w:before="100" w:beforeAutospacing="1" w:after="100" w:afterAutospacing="1" w:line="240" w:lineRule="auto"/>
        <w:ind w:right="0"/>
        <w:jc w:val="left"/>
        <w:rPr>
          <w:rFonts w:ascii="Pyidaungsu" w:eastAsia="Times New Roman" w:hAnsi="Pyidaungsu" w:cs="Pyidaungsu"/>
          <w:sz w:val="22"/>
          <w:lang w:bidi="ar-SA"/>
        </w:rPr>
      </w:pPr>
      <w:r w:rsidRPr="00A652BE">
        <w:rPr>
          <w:rFonts w:ascii="Pyidaungsu" w:eastAsia="Times New Roman" w:hAnsi="Pyidaungsu" w:cs="Pyidaungsu"/>
          <w:sz w:val="22"/>
          <w:lang w:bidi="ar-SA"/>
        </w:rPr>
        <w:t>Help oversee project budgets, resource allocation, and grant compliance across partner initiatives in collaboration with senior leadership.</w:t>
      </w:r>
    </w:p>
    <w:p w14:paraId="488CD60E" w14:textId="77777777" w:rsidR="009559C6" w:rsidRPr="00A652BE" w:rsidRDefault="009559C6" w:rsidP="009559C6">
      <w:pPr>
        <w:numPr>
          <w:ilvl w:val="0"/>
          <w:numId w:val="8"/>
        </w:numPr>
        <w:spacing w:before="100" w:beforeAutospacing="1" w:after="100" w:afterAutospacing="1" w:line="240" w:lineRule="auto"/>
        <w:ind w:right="0"/>
        <w:jc w:val="left"/>
        <w:rPr>
          <w:rFonts w:ascii="Pyidaungsu" w:hAnsi="Pyidaungsu" w:cs="Pyidaungsu"/>
          <w:sz w:val="22"/>
        </w:rPr>
      </w:pPr>
      <w:r w:rsidRPr="00A652BE">
        <w:rPr>
          <w:rFonts w:ascii="Pyidaungsu" w:eastAsia="Times New Roman" w:hAnsi="Pyidaungsu" w:cs="Pyidaungsu"/>
          <w:sz w:val="22"/>
          <w:lang w:bidi="ar-SA"/>
        </w:rPr>
        <w:t>Help identify operational risks or bottlenecks in partner projects early on, assisting in the development and implementation of mitigation strategies.</w:t>
      </w:r>
    </w:p>
    <w:p w14:paraId="43F0D0B1" w14:textId="77777777" w:rsidR="009559C6" w:rsidRPr="00E316AF" w:rsidRDefault="009559C6" w:rsidP="00E316AF">
      <w:pPr>
        <w:ind w:left="0" w:firstLine="0"/>
        <w:rPr>
          <w:rFonts w:ascii="Pyidaungsu" w:hAnsi="Pyidaungsu" w:cs="Pyidaungsu"/>
          <w:sz w:val="22"/>
        </w:rPr>
      </w:pPr>
      <w:r w:rsidRPr="00E316AF">
        <w:rPr>
          <w:rStyle w:val="Strong"/>
          <w:rFonts w:ascii="Pyidaungsu" w:hAnsi="Pyidaungsu" w:cs="Pyidaungsu"/>
          <w:sz w:val="22"/>
        </w:rPr>
        <w:t>Key Qualifications and Experience</w:t>
      </w:r>
    </w:p>
    <w:p w14:paraId="0882DC23"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Bachelor’s degree in Social Sciences, Development Studies, International Relations, or a related field (Master’s degree preferred).</w:t>
      </w:r>
    </w:p>
    <w:p w14:paraId="1F43E948"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Minimum 5 years of experience in partnership management, networking, or program coordination in NGOs, UN agencies, or development organizations.</w:t>
      </w:r>
    </w:p>
    <w:p w14:paraId="0B593C56"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Proven experience in building and maintaining strategic partnerships and networks.</w:t>
      </w:r>
    </w:p>
    <w:p w14:paraId="796C6629"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Strong understanding of (public health, humanitarian aid, gender equality).</w:t>
      </w:r>
    </w:p>
    <w:p w14:paraId="4E983891"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Excellent communication, negotiation, and relationship-building skills.</w:t>
      </w:r>
    </w:p>
    <w:p w14:paraId="40BEEE50"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Strong organizational and analytical skills, with experience in report writing and documentation.</w:t>
      </w:r>
    </w:p>
    <w:p w14:paraId="77C95285"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Proficiency in MS Office and familiarity with partnership or grants management tools.</w:t>
      </w:r>
    </w:p>
    <w:p w14:paraId="016FA1E5" w14:textId="77777777" w:rsidR="009559C6" w:rsidRPr="00A652BE" w:rsidRDefault="009559C6" w:rsidP="009559C6">
      <w:pPr>
        <w:pStyle w:val="NormalWeb"/>
        <w:numPr>
          <w:ilvl w:val="0"/>
          <w:numId w:val="9"/>
        </w:numPr>
        <w:rPr>
          <w:rFonts w:ascii="Pyidaungsu" w:hAnsi="Pyidaungsu" w:cs="Pyidaungsu"/>
          <w:sz w:val="22"/>
          <w:szCs w:val="22"/>
        </w:rPr>
      </w:pPr>
      <w:r w:rsidRPr="00A652BE">
        <w:rPr>
          <w:rFonts w:ascii="Pyidaungsu" w:hAnsi="Pyidaungsu" w:cs="Pyidaungsu"/>
          <w:sz w:val="22"/>
          <w:szCs w:val="22"/>
        </w:rPr>
        <w:t>Fluency in English.</w:t>
      </w:r>
    </w:p>
    <w:p w14:paraId="1EF39332" w14:textId="77777777" w:rsidR="009559C6" w:rsidRPr="00DC00B6" w:rsidRDefault="009559C6" w:rsidP="00DC00B6">
      <w:pPr>
        <w:ind w:left="0" w:firstLine="0"/>
        <w:rPr>
          <w:rFonts w:ascii="Pyidaungsu" w:hAnsi="Pyidaungsu" w:cs="Pyidaungsu"/>
          <w:sz w:val="22"/>
        </w:rPr>
      </w:pPr>
      <w:r w:rsidRPr="00DC00B6">
        <w:rPr>
          <w:rStyle w:val="Strong"/>
          <w:rFonts w:ascii="Pyidaungsu" w:hAnsi="Pyidaungsu" w:cs="Pyidaungsu"/>
          <w:sz w:val="22"/>
        </w:rPr>
        <w:t>Key Competencies</w:t>
      </w:r>
    </w:p>
    <w:p w14:paraId="0162965C" w14:textId="77777777" w:rsidR="009559C6" w:rsidRPr="00A652BE" w:rsidRDefault="009559C6" w:rsidP="009559C6">
      <w:pPr>
        <w:pStyle w:val="NormalWeb"/>
        <w:numPr>
          <w:ilvl w:val="0"/>
          <w:numId w:val="10"/>
        </w:numPr>
        <w:rPr>
          <w:rFonts w:ascii="Pyidaungsu" w:hAnsi="Pyidaungsu" w:cs="Pyidaungsu"/>
          <w:sz w:val="22"/>
          <w:szCs w:val="22"/>
        </w:rPr>
      </w:pPr>
      <w:r w:rsidRPr="00A652BE">
        <w:rPr>
          <w:rFonts w:ascii="Pyidaungsu" w:hAnsi="Pyidaungsu" w:cs="Pyidaungsu"/>
          <w:sz w:val="22"/>
          <w:szCs w:val="22"/>
        </w:rPr>
        <w:t>Strategic thinking and problem-solving.</w:t>
      </w:r>
    </w:p>
    <w:p w14:paraId="3E2EF132" w14:textId="77777777" w:rsidR="009559C6" w:rsidRPr="00A652BE" w:rsidRDefault="009559C6" w:rsidP="009559C6">
      <w:pPr>
        <w:pStyle w:val="NormalWeb"/>
        <w:numPr>
          <w:ilvl w:val="0"/>
          <w:numId w:val="10"/>
        </w:numPr>
        <w:rPr>
          <w:rFonts w:ascii="Pyidaungsu" w:hAnsi="Pyidaungsu" w:cs="Pyidaungsu"/>
          <w:sz w:val="22"/>
          <w:szCs w:val="22"/>
        </w:rPr>
      </w:pPr>
      <w:r w:rsidRPr="00A652BE">
        <w:rPr>
          <w:rFonts w:ascii="Pyidaungsu" w:hAnsi="Pyidaungsu" w:cs="Pyidaungsu"/>
          <w:sz w:val="22"/>
          <w:szCs w:val="22"/>
        </w:rPr>
        <w:t>Ability to work collaboratively with diverse stakeholders.</w:t>
      </w:r>
    </w:p>
    <w:p w14:paraId="29E7DBFA" w14:textId="77777777" w:rsidR="009559C6" w:rsidRPr="00A652BE" w:rsidRDefault="009559C6" w:rsidP="009559C6">
      <w:pPr>
        <w:pStyle w:val="NormalWeb"/>
        <w:numPr>
          <w:ilvl w:val="0"/>
          <w:numId w:val="10"/>
        </w:numPr>
        <w:rPr>
          <w:rFonts w:ascii="Pyidaungsu" w:hAnsi="Pyidaungsu" w:cs="Pyidaungsu"/>
          <w:sz w:val="22"/>
          <w:szCs w:val="22"/>
        </w:rPr>
      </w:pPr>
      <w:r w:rsidRPr="00A652BE">
        <w:rPr>
          <w:rFonts w:ascii="Pyidaungsu" w:hAnsi="Pyidaungsu" w:cs="Pyidaungsu"/>
          <w:sz w:val="22"/>
          <w:szCs w:val="22"/>
        </w:rPr>
        <w:t>Strong interpersonal and facilitation skills.</w:t>
      </w:r>
    </w:p>
    <w:p w14:paraId="3EEED41F" w14:textId="77777777" w:rsidR="009559C6" w:rsidRPr="00A652BE" w:rsidRDefault="009559C6" w:rsidP="009559C6">
      <w:pPr>
        <w:pStyle w:val="NormalWeb"/>
        <w:numPr>
          <w:ilvl w:val="0"/>
          <w:numId w:val="10"/>
        </w:numPr>
        <w:rPr>
          <w:rFonts w:ascii="Pyidaungsu" w:hAnsi="Pyidaungsu" w:cs="Pyidaungsu"/>
          <w:sz w:val="22"/>
          <w:szCs w:val="22"/>
        </w:rPr>
      </w:pPr>
      <w:r w:rsidRPr="00A652BE">
        <w:rPr>
          <w:rFonts w:ascii="Pyidaungsu" w:hAnsi="Pyidaungsu" w:cs="Pyidaungsu"/>
          <w:sz w:val="22"/>
          <w:szCs w:val="22"/>
        </w:rPr>
        <w:t>Commitment to organizational values and principles, including gender equality and inclusion.</w:t>
      </w:r>
    </w:p>
    <w:p w14:paraId="1434A519" w14:textId="7C255BB5" w:rsidR="00083130" w:rsidRPr="00DD12F4" w:rsidRDefault="00DD12F4" w:rsidP="00DC00B6">
      <w:pPr>
        <w:spacing w:after="0" w:line="362" w:lineRule="auto"/>
        <w:ind w:left="0" w:right="366" w:firstLine="0"/>
        <w:rPr>
          <w:rFonts w:ascii="Pyidaungsu" w:hAnsi="Pyidaungsu" w:cs="Pyidaungsu"/>
          <w:sz w:val="22"/>
        </w:rPr>
      </w:pPr>
      <w:r w:rsidRPr="00DD12F4">
        <w:rPr>
          <w:rFonts w:ascii="Pyidaungsu" w:hAnsi="Pyidaungsu" w:cs="Pyidaungsu"/>
          <w:b/>
          <w:sz w:val="22"/>
        </w:rPr>
        <w:t xml:space="preserve">Application process:  </w:t>
      </w:r>
      <w:r w:rsidRPr="00DD12F4">
        <w:rPr>
          <w:rFonts w:ascii="Pyidaungsu" w:hAnsi="Pyidaungsu" w:cs="Pyidaungsu"/>
          <w:sz w:val="22"/>
        </w:rPr>
        <w:t xml:space="preserve"> </w:t>
      </w:r>
    </w:p>
    <w:p w14:paraId="38450A14" w14:textId="26D5A1D9" w:rsidR="00083130" w:rsidRPr="00DC00B6" w:rsidRDefault="00DD12F4" w:rsidP="00DC00B6">
      <w:pPr>
        <w:spacing w:after="0" w:line="259" w:lineRule="auto"/>
        <w:ind w:left="16" w:right="0" w:firstLine="0"/>
        <w:jc w:val="left"/>
        <w:rPr>
          <w:rFonts w:ascii="Pyidaungsu" w:hAnsi="Pyidaungsu" w:cs="Pyidaungsu"/>
          <w:sz w:val="22"/>
        </w:rPr>
      </w:pPr>
      <w:r w:rsidRPr="00DD12F4">
        <w:rPr>
          <w:rFonts w:ascii="Pyidaungsu" w:hAnsi="Pyidaungsu" w:cs="Pyidaungsu"/>
          <w:sz w:val="22"/>
        </w:rPr>
        <w:t xml:space="preserve">Interested and qualified candidates are invited to apply with Application Letter and Curriculum Vitae with two referees (one referee much be current </w:t>
      </w:r>
      <w:r>
        <w:rPr>
          <w:rFonts w:ascii="Pyidaungsu" w:hAnsi="Pyidaungsu" w:cs="Pyidaungsu"/>
          <w:sz w:val="22"/>
        </w:rPr>
        <w:t>S</w:t>
      </w:r>
      <w:r w:rsidRPr="00DD12F4">
        <w:rPr>
          <w:rFonts w:ascii="Pyidaungsu" w:hAnsi="Pyidaungsu" w:cs="Pyidaungsu"/>
          <w:sz w:val="22"/>
        </w:rPr>
        <w:t xml:space="preserve">upervisor) through mail to </w:t>
      </w:r>
      <w:r w:rsidRPr="00DD12F4">
        <w:rPr>
          <w:rFonts w:ascii="Pyidaungsu" w:hAnsi="Pyidaungsu" w:cs="Pyidaungsu"/>
          <w:color w:val="0563C1"/>
          <w:sz w:val="22"/>
          <w:u w:val="single" w:color="0563C1"/>
        </w:rPr>
        <w:t>HR@swimnetwork.org</w:t>
      </w:r>
      <w:r w:rsidRPr="00DD12F4">
        <w:rPr>
          <w:rFonts w:ascii="Pyidaungsu" w:hAnsi="Pyidaungsu" w:cs="Pyidaungsu"/>
          <w:sz w:val="22"/>
        </w:rPr>
        <w:t xml:space="preserve"> or the following address; </w:t>
      </w:r>
      <w:r w:rsidR="00E5053D" w:rsidRPr="00DD12F4">
        <w:rPr>
          <w:b/>
          <w:i/>
          <w:sz w:val="22"/>
        </w:rPr>
        <w:t xml:space="preserve">No. 39/H-1, </w:t>
      </w:r>
      <w:proofErr w:type="spellStart"/>
      <w:r w:rsidR="00E5053D" w:rsidRPr="00DD12F4">
        <w:rPr>
          <w:b/>
          <w:i/>
          <w:sz w:val="22"/>
        </w:rPr>
        <w:t>Myintzu</w:t>
      </w:r>
      <w:proofErr w:type="spellEnd"/>
      <w:r w:rsidR="00E5053D" w:rsidRPr="00DD12F4">
        <w:rPr>
          <w:b/>
          <w:i/>
          <w:sz w:val="22"/>
        </w:rPr>
        <w:t xml:space="preserve"> Street, (9) Ward, </w:t>
      </w:r>
      <w:proofErr w:type="spellStart"/>
      <w:r w:rsidR="00E5053D" w:rsidRPr="00DD12F4">
        <w:rPr>
          <w:b/>
          <w:i/>
          <w:sz w:val="22"/>
        </w:rPr>
        <w:t>Mayangone</w:t>
      </w:r>
      <w:proofErr w:type="spellEnd"/>
      <w:r w:rsidR="00E5053D" w:rsidRPr="00DD12F4">
        <w:rPr>
          <w:b/>
          <w:i/>
          <w:sz w:val="22"/>
        </w:rPr>
        <w:t xml:space="preserve"> Township, Yangon, Myanmar.  </w:t>
      </w:r>
      <w:r w:rsidR="00E5053D" w:rsidRPr="00DD12F4">
        <w:rPr>
          <w:sz w:val="22"/>
        </w:rPr>
        <w:t xml:space="preserve"> </w:t>
      </w:r>
      <w:r w:rsidRPr="00DD12F4">
        <w:rPr>
          <w:rFonts w:ascii="Pyidaungsu" w:hAnsi="Pyidaungsu" w:cs="Pyidaungsu"/>
          <w:b/>
          <w:i/>
          <w:sz w:val="22"/>
        </w:rPr>
        <w:t xml:space="preserve"> </w:t>
      </w:r>
      <w:r w:rsidRPr="00DD12F4">
        <w:rPr>
          <w:rFonts w:ascii="Pyidaungsu" w:hAnsi="Pyidaungsu" w:cs="Pyidaungsu"/>
          <w:sz w:val="22"/>
        </w:rPr>
        <w:t xml:space="preserve"> </w:t>
      </w:r>
    </w:p>
    <w:p w14:paraId="6424490F" w14:textId="4D3F4488" w:rsidR="00083130" w:rsidRPr="00DD12F4" w:rsidRDefault="00DD12F4" w:rsidP="00DC00B6">
      <w:pPr>
        <w:spacing w:after="88" w:line="240" w:lineRule="auto"/>
        <w:ind w:left="16" w:right="0" w:firstLine="0"/>
        <w:jc w:val="left"/>
        <w:rPr>
          <w:rFonts w:ascii="Pyidaungsu" w:hAnsi="Pyidaungsu" w:cs="Pyidaungsu"/>
          <w:sz w:val="22"/>
        </w:rPr>
      </w:pPr>
      <w:r w:rsidRPr="00DD12F4">
        <w:rPr>
          <w:rFonts w:ascii="Pyidaungsu" w:hAnsi="Pyidaungsu" w:cs="Pyidaungsu"/>
          <w:sz w:val="22"/>
        </w:rPr>
        <w:t xml:space="preserve">The deadline for applications is </w:t>
      </w:r>
      <w:r w:rsidRPr="00DD12F4">
        <w:rPr>
          <w:rFonts w:ascii="Pyidaungsu" w:hAnsi="Pyidaungsu" w:cs="Pyidaungsu"/>
          <w:b/>
          <w:sz w:val="22"/>
          <w:u w:val="single" w:color="000000"/>
        </w:rPr>
        <w:t xml:space="preserve">5:00 PM (MMT), </w:t>
      </w:r>
      <w:r w:rsidR="00030A7A">
        <w:rPr>
          <w:rFonts w:ascii="Pyidaungsu" w:hAnsi="Pyidaungsu" w:cs="Pyidaungsu"/>
          <w:b/>
          <w:sz w:val="22"/>
          <w:u w:val="single" w:color="000000"/>
        </w:rPr>
        <w:t>23</w:t>
      </w:r>
      <w:r w:rsidRPr="00DD12F4">
        <w:rPr>
          <w:rFonts w:ascii="Pyidaungsu" w:hAnsi="Pyidaungsu" w:cs="Pyidaungsu"/>
          <w:b/>
          <w:sz w:val="22"/>
          <w:u w:val="single" w:color="000000"/>
        </w:rPr>
        <w:t xml:space="preserve"> </w:t>
      </w:r>
      <w:r w:rsidR="00030A7A">
        <w:rPr>
          <w:rFonts w:ascii="Pyidaungsu" w:hAnsi="Pyidaungsu" w:cs="Pyidaungsu"/>
          <w:b/>
          <w:sz w:val="22"/>
          <w:u w:val="single" w:color="000000"/>
        </w:rPr>
        <w:t>October</w:t>
      </w:r>
      <w:r w:rsidRPr="00DD12F4">
        <w:rPr>
          <w:rFonts w:ascii="Pyidaungsu" w:hAnsi="Pyidaungsu" w:cs="Pyidaungsu"/>
          <w:b/>
          <w:sz w:val="22"/>
          <w:u w:val="single" w:color="000000"/>
        </w:rPr>
        <w:t xml:space="preserve"> 202</w:t>
      </w:r>
      <w:r w:rsidR="00030A7A">
        <w:rPr>
          <w:rFonts w:ascii="Pyidaungsu" w:hAnsi="Pyidaungsu" w:cs="Pyidaungsu"/>
          <w:b/>
          <w:sz w:val="22"/>
          <w:u w:val="single" w:color="000000"/>
        </w:rPr>
        <w:t>6</w:t>
      </w:r>
      <w:r w:rsidRPr="00DD12F4">
        <w:rPr>
          <w:rFonts w:ascii="Pyidaungsu" w:hAnsi="Pyidaungsu" w:cs="Pyidaungsu"/>
          <w:sz w:val="22"/>
        </w:rPr>
        <w:t xml:space="preserve">. Only short-listed candidates will be invited for relevant tests and/or personal interviews.   </w:t>
      </w:r>
    </w:p>
    <w:p w14:paraId="5F13BA3C" w14:textId="77777777" w:rsidR="00083130" w:rsidRPr="00DD12F4" w:rsidRDefault="00DD12F4">
      <w:pPr>
        <w:spacing w:after="85" w:line="259" w:lineRule="auto"/>
        <w:ind w:left="16" w:right="0" w:firstLine="0"/>
        <w:jc w:val="left"/>
        <w:rPr>
          <w:rFonts w:ascii="Pyidaungsu" w:hAnsi="Pyidaungsu" w:cs="Pyidaungsu"/>
          <w:sz w:val="22"/>
        </w:rPr>
      </w:pPr>
      <w:r w:rsidRPr="00DD12F4">
        <w:rPr>
          <w:rFonts w:ascii="Pyidaungsu" w:hAnsi="Pyidaungsu" w:cs="Pyidaungsu"/>
          <w:i/>
          <w:color w:val="FF0000"/>
          <w:sz w:val="22"/>
        </w:rPr>
        <w:t xml:space="preserve"> </w:t>
      </w:r>
      <w:r w:rsidRPr="00DD12F4">
        <w:rPr>
          <w:rFonts w:ascii="Pyidaungsu" w:hAnsi="Pyidaungsu" w:cs="Pyidaungsu"/>
          <w:color w:val="FF0000"/>
          <w:sz w:val="22"/>
        </w:rPr>
        <w:t xml:space="preserve"> </w:t>
      </w:r>
    </w:p>
    <w:p w14:paraId="12DC7E52" w14:textId="77777777" w:rsidR="00083130" w:rsidRPr="00DD12F4" w:rsidRDefault="00DD12F4" w:rsidP="006F6A6E">
      <w:pPr>
        <w:spacing w:after="10" w:line="276" w:lineRule="auto"/>
        <w:ind w:left="16" w:right="667" w:firstLine="0"/>
        <w:rPr>
          <w:rFonts w:ascii="Pyidaungsu" w:hAnsi="Pyidaungsu" w:cs="Pyidaungsu"/>
          <w:sz w:val="22"/>
        </w:rPr>
      </w:pPr>
      <w:r w:rsidRPr="00DD12F4">
        <w:rPr>
          <w:rFonts w:ascii="Pyidaungsu" w:hAnsi="Pyidaungsu" w:cs="Pyidaungsu"/>
          <w:i/>
          <w:color w:val="FF0000"/>
          <w:sz w:val="22"/>
        </w:rPr>
        <w:t xml:space="preserve">Taw Win Kha Yay (SWiM) Network is the key population led organization providing right based services to Female Sex Workers and other community. The candidate must demonstrate positive attitude towards key populations and relevant community. People of all ethnicities, religions, genders, ages, individuals living with HIV, and those with disabilities are encouraged to apply. </w:t>
      </w:r>
      <w:r w:rsidRPr="00DD12F4">
        <w:rPr>
          <w:rFonts w:ascii="Pyidaungsu" w:hAnsi="Pyidaungsu" w:cs="Pyidaungsu"/>
          <w:color w:val="FF0000"/>
          <w:sz w:val="22"/>
        </w:rPr>
        <w:t xml:space="preserve"> </w:t>
      </w:r>
    </w:p>
    <w:p w14:paraId="4267FEAD" w14:textId="51490A07" w:rsidR="00083130" w:rsidRPr="00DD12F4" w:rsidRDefault="00DD12F4" w:rsidP="006F6A6E">
      <w:pPr>
        <w:spacing w:after="11" w:line="259" w:lineRule="auto"/>
        <w:ind w:left="16" w:right="0" w:firstLine="0"/>
        <w:jc w:val="left"/>
        <w:rPr>
          <w:rFonts w:ascii="Pyidaungsu" w:hAnsi="Pyidaungsu" w:cs="Pyidaungsu"/>
          <w:sz w:val="22"/>
        </w:rPr>
      </w:pPr>
      <w:r w:rsidRPr="00DD12F4">
        <w:rPr>
          <w:rFonts w:ascii="Pyidaungsu" w:hAnsi="Pyidaungsu" w:cs="Pyidaungsu"/>
          <w:sz w:val="22"/>
        </w:rPr>
        <w:t xml:space="preserve">  </w:t>
      </w:r>
    </w:p>
    <w:sectPr w:rsidR="00083130" w:rsidRPr="00DD12F4">
      <w:pgSz w:w="11908" w:h="16836"/>
      <w:pgMar w:top="878" w:right="585" w:bottom="1431" w:left="128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Pyidaungsu">
    <w:panose1 w:val="020B0502040204020203"/>
    <w:charset w:val="00"/>
    <w:family w:val="swiss"/>
    <w:pitch w:val="variable"/>
    <w:sig w:usb0="80000023" w:usb1="1000205A" w:usb2="001004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57FC8"/>
    <w:multiLevelType w:val="multilevel"/>
    <w:tmpl w:val="DA8A9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22B69"/>
    <w:multiLevelType w:val="multilevel"/>
    <w:tmpl w:val="2304D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8914CC"/>
    <w:multiLevelType w:val="multilevel"/>
    <w:tmpl w:val="110A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C2F2A"/>
    <w:multiLevelType w:val="multilevel"/>
    <w:tmpl w:val="2F1A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27C55"/>
    <w:multiLevelType w:val="multilevel"/>
    <w:tmpl w:val="5BD4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9D4B22"/>
    <w:multiLevelType w:val="hybridMultilevel"/>
    <w:tmpl w:val="40987ABC"/>
    <w:lvl w:ilvl="0" w:tplc="153C0F3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FAF0EE">
      <w:start w:val="1"/>
      <w:numFmt w:val="bullet"/>
      <w:lvlText w:val="o"/>
      <w:lvlJc w:val="left"/>
      <w:pPr>
        <w:ind w:left="1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14DEE4">
      <w:start w:val="1"/>
      <w:numFmt w:val="bullet"/>
      <w:lvlText w:val="▪"/>
      <w:lvlJc w:val="left"/>
      <w:pPr>
        <w:ind w:left="2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784CC8">
      <w:start w:val="1"/>
      <w:numFmt w:val="bullet"/>
      <w:lvlText w:val="•"/>
      <w:lvlJc w:val="left"/>
      <w:pPr>
        <w:ind w:left="2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2E6AB6">
      <w:start w:val="1"/>
      <w:numFmt w:val="bullet"/>
      <w:lvlText w:val="o"/>
      <w:lvlJc w:val="left"/>
      <w:pPr>
        <w:ind w:left="3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6ACAE">
      <w:start w:val="1"/>
      <w:numFmt w:val="bullet"/>
      <w:lvlText w:val="▪"/>
      <w:lvlJc w:val="left"/>
      <w:pPr>
        <w:ind w:left="4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4433A2">
      <w:start w:val="1"/>
      <w:numFmt w:val="bullet"/>
      <w:lvlText w:val="•"/>
      <w:lvlJc w:val="left"/>
      <w:pPr>
        <w:ind w:left="4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A8FED4">
      <w:start w:val="1"/>
      <w:numFmt w:val="bullet"/>
      <w:lvlText w:val="o"/>
      <w:lvlJc w:val="left"/>
      <w:pPr>
        <w:ind w:left="56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0C6E260">
      <w:start w:val="1"/>
      <w:numFmt w:val="bullet"/>
      <w:lvlText w:val="▪"/>
      <w:lvlJc w:val="left"/>
      <w:pPr>
        <w:ind w:left="64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357E55"/>
    <w:multiLevelType w:val="hybridMultilevel"/>
    <w:tmpl w:val="A17228D6"/>
    <w:lvl w:ilvl="0" w:tplc="05DABA18">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AE0073A">
      <w:start w:val="1"/>
      <w:numFmt w:val="bullet"/>
      <w:lvlText w:val="o"/>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B9E440E">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AEA773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1E6BB14">
      <w:start w:val="1"/>
      <w:numFmt w:val="bullet"/>
      <w:lvlText w:val="o"/>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C9C9464">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1D4EA1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8C6C06A">
      <w:start w:val="1"/>
      <w:numFmt w:val="bullet"/>
      <w:lvlText w:val="o"/>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8803844">
      <w:start w:val="1"/>
      <w:numFmt w:val="bullet"/>
      <w:lvlText w:val="▪"/>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A58692D"/>
    <w:multiLevelType w:val="multilevel"/>
    <w:tmpl w:val="6CF2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A552B2"/>
    <w:multiLevelType w:val="multilevel"/>
    <w:tmpl w:val="9290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BC3C0C"/>
    <w:multiLevelType w:val="hybridMultilevel"/>
    <w:tmpl w:val="BA12CD64"/>
    <w:lvl w:ilvl="0" w:tplc="21F89CC6">
      <w:start w:val="1"/>
      <w:numFmt w:val="bullet"/>
      <w:lvlText w:val="•"/>
      <w:lvlJc w:val="left"/>
      <w:pPr>
        <w:ind w:left="70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9DC0F5E">
      <w:start w:val="1"/>
      <w:numFmt w:val="bullet"/>
      <w:lvlText w:val="o"/>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4B24050">
      <w:start w:val="1"/>
      <w:numFmt w:val="bullet"/>
      <w:lvlText w:val="▪"/>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B24ED8E4">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24CA9B0C">
      <w:start w:val="1"/>
      <w:numFmt w:val="bullet"/>
      <w:lvlText w:val="o"/>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ACA2394C">
      <w:start w:val="1"/>
      <w:numFmt w:val="bullet"/>
      <w:lvlText w:val="▪"/>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8DA25B8">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ABE2BE2">
      <w:start w:val="1"/>
      <w:numFmt w:val="bullet"/>
      <w:lvlText w:val="o"/>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930C406">
      <w:start w:val="1"/>
      <w:numFmt w:val="bullet"/>
      <w:lvlText w:val="▪"/>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6"/>
  </w:num>
  <w:num w:numId="2">
    <w:abstractNumId w:val="9"/>
  </w:num>
  <w:num w:numId="3">
    <w:abstractNumId w:val="5"/>
  </w:num>
  <w:num w:numId="4">
    <w:abstractNumId w:val="3"/>
  </w:num>
  <w:num w:numId="5">
    <w:abstractNumId w:val="7"/>
  </w:num>
  <w:num w:numId="6">
    <w:abstractNumId w:val="2"/>
  </w:num>
  <w:num w:numId="7">
    <w:abstractNumId w:val="0"/>
  </w:num>
  <w:num w:numId="8">
    <w:abstractNumId w:val="1"/>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130"/>
    <w:rsid w:val="00030A7A"/>
    <w:rsid w:val="00083130"/>
    <w:rsid w:val="000E4B0A"/>
    <w:rsid w:val="002D2722"/>
    <w:rsid w:val="003D4988"/>
    <w:rsid w:val="005C1EE3"/>
    <w:rsid w:val="005D55B7"/>
    <w:rsid w:val="006F6A6E"/>
    <w:rsid w:val="00755DC5"/>
    <w:rsid w:val="007D7C99"/>
    <w:rsid w:val="009559C6"/>
    <w:rsid w:val="00AC5545"/>
    <w:rsid w:val="00DC00B6"/>
    <w:rsid w:val="00DD12F4"/>
    <w:rsid w:val="00E316AF"/>
    <w:rsid w:val="00E5053D"/>
    <w:rsid w:val="00F04272"/>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BF3CC"/>
  <w15:docId w15:val="{CCF1FF93-59D8-4FAB-9594-33A54D4EE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my-MM"/>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6" w:line="260" w:lineRule="auto"/>
      <w:ind w:left="10" w:right="656" w:hanging="10"/>
      <w:jc w:val="both"/>
    </w:pPr>
    <w:rPr>
      <w:rFonts w:ascii="Arial" w:eastAsia="Arial" w:hAnsi="Arial" w:cs="Arial"/>
      <w:color w:val="000000"/>
      <w:sz w:val="18"/>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b/>
      <w:color w:val="000000"/>
      <w:sz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Strong">
    <w:name w:val="Strong"/>
    <w:basedOn w:val="DefaultParagraphFont"/>
    <w:uiPriority w:val="22"/>
    <w:qFormat/>
    <w:rsid w:val="009559C6"/>
    <w:rPr>
      <w:b/>
      <w:bCs/>
    </w:rPr>
  </w:style>
  <w:style w:type="paragraph" w:styleId="NormalWeb">
    <w:name w:val="Normal (Web)"/>
    <w:basedOn w:val="Normal"/>
    <w:uiPriority w:val="99"/>
    <w:unhideWhenUsed/>
    <w:rsid w:val="009559C6"/>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887</Words>
  <Characters>5061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Sithu Han</dc:creator>
  <cp:keywords/>
  <cp:lastModifiedBy>Zin Mar Soe</cp:lastModifiedBy>
  <cp:revision>17</cp:revision>
  <dcterms:created xsi:type="dcterms:W3CDTF">2025-04-22T07:22:00Z</dcterms:created>
  <dcterms:modified xsi:type="dcterms:W3CDTF">2026-10-17T02:31:00Z</dcterms:modified>
</cp:coreProperties>
</file>