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59AF" w14:textId="1D5493B9" w:rsidR="006B1C46" w:rsidRPr="009A1A5B" w:rsidRDefault="000A424C" w:rsidP="000A424C">
      <w:pPr>
        <w:pStyle w:val="Heading3"/>
        <w:jc w:val="center"/>
        <w:rPr>
          <w:rFonts w:ascii="Arial" w:hAnsi="Arial" w:cs="Arial"/>
          <w:color w:val="auto"/>
        </w:rPr>
      </w:pPr>
      <w:r w:rsidRPr="009A1A5B">
        <w:rPr>
          <w:rFonts w:ascii="Arial" w:hAnsi="Arial" w:cs="Arial"/>
          <w:color w:val="auto"/>
        </w:rPr>
        <w:t>SAFEGUARDING CODE OF CONDUCT</w:t>
      </w:r>
    </w:p>
    <w:p w14:paraId="732833A5" w14:textId="774974A5" w:rsidR="000A424C" w:rsidRPr="009A1A5B" w:rsidRDefault="000A424C" w:rsidP="000A424C"/>
    <w:p w14:paraId="18A50049" w14:textId="16B5F0F6" w:rsidR="00746B6F" w:rsidRPr="00746B6F" w:rsidRDefault="00746B6F" w:rsidP="00746B6F">
      <w:pPr>
        <w:spacing w:line="276" w:lineRule="auto"/>
        <w:jc w:val="both"/>
        <w:rPr>
          <w:rFonts w:asciiTheme="minorHAnsi" w:hAnsiTheme="minorHAnsi" w:cstheme="minorHAnsi"/>
          <w:sz w:val="22"/>
          <w:szCs w:val="22"/>
        </w:rPr>
      </w:pPr>
      <w:r w:rsidRPr="00746B6F">
        <w:rPr>
          <w:rFonts w:asciiTheme="minorHAnsi" w:hAnsiTheme="minorHAnsi" w:cstheme="minorHAnsi"/>
          <w:sz w:val="22"/>
          <w:szCs w:val="22"/>
        </w:rPr>
        <w:t xml:space="preserve">Safeguarding is the responsibility that </w:t>
      </w:r>
      <w:proofErr w:type="spellStart"/>
      <w:r>
        <w:rPr>
          <w:rFonts w:asciiTheme="minorHAnsi" w:hAnsiTheme="minorHAnsi" w:cstheme="minorHAnsi"/>
          <w:sz w:val="22"/>
          <w:szCs w:val="22"/>
        </w:rPr>
        <w:t>Trócaire</w:t>
      </w:r>
      <w:proofErr w:type="spellEnd"/>
      <w:r w:rsidRPr="00746B6F">
        <w:rPr>
          <w:rFonts w:asciiTheme="minorHAnsi" w:hAnsiTheme="minorHAnsi" w:cstheme="minorHAnsi"/>
          <w:sz w:val="22"/>
          <w:szCs w:val="22"/>
        </w:rPr>
        <w:t xml:space="preserve"> </w:t>
      </w:r>
      <w:proofErr w:type="gramStart"/>
      <w:r w:rsidRPr="00746B6F">
        <w:rPr>
          <w:rFonts w:asciiTheme="minorHAnsi" w:hAnsiTheme="minorHAnsi" w:cstheme="minorHAnsi"/>
          <w:sz w:val="22"/>
          <w:szCs w:val="22"/>
        </w:rPr>
        <w:t>has to</w:t>
      </w:r>
      <w:proofErr w:type="gramEnd"/>
      <w:r w:rsidRPr="00746B6F">
        <w:rPr>
          <w:rFonts w:asciiTheme="minorHAnsi" w:hAnsiTheme="minorHAnsi" w:cstheme="minorHAnsi"/>
          <w:sz w:val="22"/>
          <w:szCs w:val="22"/>
        </w:rPr>
        <w:t xml:space="preserve"> make sure our representatives and activities promote the welfare of people (especially children and vulnerable adults) in the communities where we work and do not expose them to the risk of harm, including sexual exploitation and abuse. Safeguarding measures seek to prevent situations where individuals can use their position of power, to abuse or exploit another person.</w:t>
      </w:r>
      <w:r>
        <w:rPr>
          <w:rFonts w:asciiTheme="minorHAnsi" w:hAnsiTheme="minorHAnsi" w:cstheme="minorHAnsi"/>
          <w:sz w:val="22"/>
          <w:szCs w:val="22"/>
        </w:rPr>
        <w:t xml:space="preserve">  </w:t>
      </w:r>
      <w:proofErr w:type="spellStart"/>
      <w:r>
        <w:rPr>
          <w:rFonts w:asciiTheme="minorHAnsi" w:hAnsiTheme="minorHAnsi" w:cstheme="minorHAnsi"/>
          <w:sz w:val="22"/>
          <w:szCs w:val="22"/>
        </w:rPr>
        <w:t>Trócaire</w:t>
      </w:r>
      <w:proofErr w:type="spellEnd"/>
      <w:r w:rsidRPr="00746B6F">
        <w:rPr>
          <w:rFonts w:asciiTheme="minorHAnsi" w:hAnsiTheme="minorHAnsi" w:cstheme="minorHAnsi"/>
          <w:sz w:val="22"/>
          <w:szCs w:val="22"/>
        </w:rPr>
        <w:t xml:space="preserve"> uphold safeguarding principles.  </w:t>
      </w:r>
      <w:r>
        <w:rPr>
          <w:rFonts w:asciiTheme="minorHAnsi" w:hAnsiTheme="minorHAnsi" w:cstheme="minorHAnsi"/>
          <w:sz w:val="22"/>
          <w:szCs w:val="22"/>
        </w:rPr>
        <w:t xml:space="preserve">The Safeguarding Code of Conduct applies to anyone who represents our organization including Board Members, Staff, Volunteers, </w:t>
      </w:r>
      <w:proofErr w:type="gramStart"/>
      <w:r>
        <w:rPr>
          <w:rFonts w:asciiTheme="minorHAnsi" w:hAnsiTheme="minorHAnsi" w:cstheme="minorHAnsi"/>
          <w:sz w:val="22"/>
          <w:szCs w:val="22"/>
        </w:rPr>
        <w:t>Consultants</w:t>
      </w:r>
      <w:proofErr w:type="gramEnd"/>
      <w:r>
        <w:rPr>
          <w:rFonts w:asciiTheme="minorHAnsi" w:hAnsiTheme="minorHAnsi" w:cstheme="minorHAnsi"/>
          <w:sz w:val="22"/>
          <w:szCs w:val="22"/>
        </w:rPr>
        <w:t xml:space="preserve"> and other affiliates/representatives.</w:t>
      </w:r>
    </w:p>
    <w:p w14:paraId="48C059B3" w14:textId="77777777" w:rsidR="00D677C7" w:rsidRPr="00746B6F" w:rsidRDefault="00D677C7" w:rsidP="00D677C7">
      <w:pPr>
        <w:rPr>
          <w:rFonts w:asciiTheme="minorHAnsi" w:hAnsiTheme="minorHAnsi" w:cstheme="minorHAnsi"/>
          <w:sz w:val="22"/>
          <w:szCs w:val="22"/>
        </w:rPr>
      </w:pPr>
    </w:p>
    <w:p w14:paraId="48C059B4" w14:textId="56C9B9C2" w:rsidR="00460903" w:rsidRPr="000A424C" w:rsidRDefault="009A1A5B" w:rsidP="00460903">
      <w:pPr>
        <w:rPr>
          <w:rFonts w:asciiTheme="minorHAnsi" w:hAnsiTheme="minorHAnsi" w:cstheme="minorHAnsi"/>
          <w:sz w:val="22"/>
          <w:szCs w:val="22"/>
        </w:rPr>
      </w:pPr>
      <w:proofErr w:type="spellStart"/>
      <w:r>
        <w:rPr>
          <w:rFonts w:asciiTheme="minorHAnsi" w:hAnsiTheme="minorHAnsi" w:cstheme="minorHAnsi"/>
          <w:sz w:val="22"/>
          <w:szCs w:val="22"/>
        </w:rPr>
        <w:t>Trócaire</w:t>
      </w:r>
      <w:proofErr w:type="spellEnd"/>
      <w:r w:rsidR="00460903" w:rsidRPr="000A424C">
        <w:rPr>
          <w:rFonts w:asciiTheme="minorHAnsi" w:hAnsiTheme="minorHAnsi" w:cstheme="minorHAnsi"/>
          <w:sz w:val="22"/>
          <w:szCs w:val="22"/>
        </w:rPr>
        <w:t xml:space="preserve"> strongly condemns </w:t>
      </w:r>
      <w:r w:rsidR="00152EB7" w:rsidRPr="000A424C">
        <w:rPr>
          <w:rFonts w:asciiTheme="minorHAnsi" w:hAnsiTheme="minorHAnsi" w:cstheme="minorHAnsi"/>
          <w:sz w:val="22"/>
          <w:szCs w:val="22"/>
        </w:rPr>
        <w:t xml:space="preserve">and prohibits </w:t>
      </w:r>
      <w:r w:rsidR="00460903" w:rsidRPr="000A424C">
        <w:rPr>
          <w:rFonts w:asciiTheme="minorHAnsi" w:hAnsiTheme="minorHAnsi" w:cstheme="minorHAnsi"/>
          <w:sz w:val="22"/>
          <w:szCs w:val="22"/>
        </w:rPr>
        <w:t xml:space="preserve">all forms of abuse and exploitation.  </w:t>
      </w:r>
      <w:r w:rsidR="00BD3AD3" w:rsidRPr="000A424C">
        <w:rPr>
          <w:rFonts w:asciiTheme="minorHAnsi" w:hAnsiTheme="minorHAnsi" w:cstheme="minorHAnsi"/>
          <w:sz w:val="22"/>
          <w:szCs w:val="22"/>
        </w:rPr>
        <w:t>Therefore:</w:t>
      </w:r>
      <w:r w:rsidR="00460903" w:rsidRPr="000A424C">
        <w:rPr>
          <w:rFonts w:asciiTheme="minorHAnsi" w:hAnsiTheme="minorHAnsi" w:cstheme="minorHAnsi"/>
          <w:sz w:val="22"/>
          <w:szCs w:val="22"/>
        </w:rPr>
        <w:t xml:space="preserve"> </w:t>
      </w:r>
    </w:p>
    <w:p w14:paraId="527396B6" w14:textId="7DACE78E" w:rsidR="000A424C" w:rsidRPr="000A424C" w:rsidRDefault="000A424C" w:rsidP="00460903">
      <w:pPr>
        <w:rPr>
          <w:rFonts w:asciiTheme="minorHAnsi" w:hAnsiTheme="minorHAnsi" w:cstheme="minorHAnsi"/>
          <w:sz w:val="22"/>
          <w:szCs w:val="22"/>
        </w:rPr>
      </w:pPr>
    </w:p>
    <w:p w14:paraId="349FBB50" w14:textId="75387189" w:rsidR="000A424C" w:rsidRPr="000A424C" w:rsidRDefault="000A424C" w:rsidP="000A424C">
      <w:pPr>
        <w:jc w:val="both"/>
        <w:rPr>
          <w:rFonts w:asciiTheme="minorHAnsi" w:hAnsiTheme="minorHAnsi" w:cstheme="minorHAnsi"/>
          <w:b/>
          <w:bCs/>
          <w:sz w:val="22"/>
          <w:szCs w:val="22"/>
        </w:rPr>
      </w:pPr>
      <w:r w:rsidRPr="000A424C">
        <w:rPr>
          <w:rFonts w:asciiTheme="minorHAnsi" w:hAnsiTheme="minorHAnsi" w:cstheme="minorHAnsi"/>
          <w:b/>
          <w:bCs/>
          <w:sz w:val="22"/>
          <w:szCs w:val="22"/>
        </w:rPr>
        <w:t xml:space="preserve">I understand that </w:t>
      </w:r>
      <w:proofErr w:type="spellStart"/>
      <w:r w:rsidR="00746B6F">
        <w:rPr>
          <w:rFonts w:asciiTheme="minorHAnsi" w:hAnsiTheme="minorHAnsi" w:cstheme="minorHAnsi"/>
          <w:b/>
          <w:bCs/>
          <w:sz w:val="22"/>
          <w:szCs w:val="22"/>
        </w:rPr>
        <w:t>Trócaire</w:t>
      </w:r>
      <w:proofErr w:type="spellEnd"/>
      <w:r w:rsidRPr="000A424C">
        <w:rPr>
          <w:rFonts w:asciiTheme="minorHAnsi" w:hAnsiTheme="minorHAnsi" w:cstheme="minorHAnsi"/>
          <w:b/>
          <w:bCs/>
          <w:sz w:val="22"/>
          <w:szCs w:val="22"/>
        </w:rPr>
        <w:t xml:space="preserve"> has zero tolerance for abuse and exploitation</w:t>
      </w:r>
    </w:p>
    <w:p w14:paraId="6EE1B2CB" w14:textId="77777777" w:rsidR="000A424C" w:rsidRPr="000A424C" w:rsidRDefault="000A424C" w:rsidP="000A424C">
      <w:pPr>
        <w:numPr>
          <w:ilvl w:val="0"/>
          <w:numId w:val="9"/>
        </w:numPr>
        <w:spacing w:line="276" w:lineRule="auto"/>
        <w:jc w:val="both"/>
        <w:rPr>
          <w:rFonts w:asciiTheme="minorHAnsi" w:hAnsiTheme="minorHAnsi" w:cstheme="minorHAnsi"/>
          <w:sz w:val="22"/>
          <w:szCs w:val="22"/>
        </w:rPr>
      </w:pPr>
      <w:r w:rsidRPr="000A424C">
        <w:rPr>
          <w:rFonts w:asciiTheme="minorHAnsi" w:hAnsiTheme="minorHAnsi" w:cstheme="minorHAnsi"/>
          <w:sz w:val="22"/>
          <w:szCs w:val="22"/>
        </w:rPr>
        <w:t>I will work actively to promote the best interests of children and adults.</w:t>
      </w:r>
    </w:p>
    <w:p w14:paraId="63950191" w14:textId="72AF5711" w:rsidR="000A424C" w:rsidRPr="000A424C" w:rsidRDefault="000A424C" w:rsidP="000A424C">
      <w:pPr>
        <w:numPr>
          <w:ilvl w:val="0"/>
          <w:numId w:val="9"/>
        </w:numPr>
        <w:spacing w:line="276" w:lineRule="auto"/>
        <w:jc w:val="both"/>
        <w:rPr>
          <w:rFonts w:asciiTheme="minorHAnsi" w:hAnsiTheme="minorHAnsi" w:cstheme="minorHAnsi"/>
          <w:sz w:val="22"/>
          <w:szCs w:val="22"/>
        </w:rPr>
      </w:pPr>
      <w:r w:rsidRPr="000A424C">
        <w:rPr>
          <w:rFonts w:asciiTheme="minorHAnsi" w:hAnsiTheme="minorHAnsi" w:cstheme="minorHAnsi"/>
          <w:sz w:val="22"/>
          <w:szCs w:val="22"/>
        </w:rPr>
        <w:t xml:space="preserve">I recognise and will uphold </w:t>
      </w:r>
      <w:proofErr w:type="spellStart"/>
      <w:r w:rsidR="00746B6F">
        <w:rPr>
          <w:rFonts w:asciiTheme="minorHAnsi" w:hAnsiTheme="minorHAnsi" w:cstheme="minorHAnsi"/>
          <w:sz w:val="22"/>
          <w:szCs w:val="22"/>
        </w:rPr>
        <w:t>Trócaire</w:t>
      </w:r>
      <w:r w:rsidRPr="000A424C">
        <w:rPr>
          <w:rFonts w:asciiTheme="minorHAnsi" w:hAnsiTheme="minorHAnsi" w:cstheme="minorHAnsi"/>
          <w:sz w:val="22"/>
          <w:szCs w:val="22"/>
        </w:rPr>
        <w:t>’s</w:t>
      </w:r>
      <w:proofErr w:type="spellEnd"/>
      <w:r w:rsidRPr="000A424C">
        <w:rPr>
          <w:rFonts w:asciiTheme="minorHAnsi" w:hAnsiTheme="minorHAnsi" w:cstheme="minorHAnsi"/>
          <w:sz w:val="22"/>
          <w:szCs w:val="22"/>
        </w:rPr>
        <w:t xml:space="preserve"> safeguarding commitment in both my professional and personal life. </w:t>
      </w:r>
    </w:p>
    <w:p w14:paraId="666A0033" w14:textId="26C8A20E" w:rsidR="000A424C" w:rsidRPr="000A424C" w:rsidRDefault="000A424C" w:rsidP="000A424C">
      <w:pPr>
        <w:numPr>
          <w:ilvl w:val="0"/>
          <w:numId w:val="9"/>
        </w:numPr>
        <w:spacing w:line="276" w:lineRule="auto"/>
        <w:jc w:val="both"/>
        <w:rPr>
          <w:rFonts w:asciiTheme="minorHAnsi" w:hAnsiTheme="minorHAnsi" w:cstheme="minorHAnsi"/>
          <w:sz w:val="22"/>
          <w:szCs w:val="22"/>
        </w:rPr>
      </w:pPr>
      <w:r w:rsidRPr="000A424C">
        <w:rPr>
          <w:rFonts w:asciiTheme="minorHAnsi" w:hAnsiTheme="minorHAnsi" w:cstheme="minorHAnsi"/>
          <w:sz w:val="22"/>
          <w:szCs w:val="22"/>
        </w:rPr>
        <w:t xml:space="preserve">I will act in line with </w:t>
      </w:r>
      <w:proofErr w:type="spellStart"/>
      <w:r w:rsidR="00746B6F">
        <w:rPr>
          <w:rFonts w:asciiTheme="minorHAnsi" w:hAnsiTheme="minorHAnsi" w:cstheme="minorHAnsi"/>
          <w:sz w:val="22"/>
          <w:szCs w:val="22"/>
        </w:rPr>
        <w:t>Trócaire</w:t>
      </w:r>
      <w:r w:rsidRPr="000A424C">
        <w:rPr>
          <w:rFonts w:asciiTheme="minorHAnsi" w:hAnsiTheme="minorHAnsi" w:cstheme="minorHAnsi"/>
          <w:sz w:val="22"/>
          <w:szCs w:val="22"/>
        </w:rPr>
        <w:t>’s</w:t>
      </w:r>
      <w:proofErr w:type="spellEnd"/>
      <w:r w:rsidRPr="000A424C">
        <w:rPr>
          <w:rFonts w:asciiTheme="minorHAnsi" w:hAnsiTheme="minorHAnsi" w:cstheme="minorHAnsi"/>
          <w:sz w:val="22"/>
          <w:szCs w:val="22"/>
        </w:rPr>
        <w:t xml:space="preserve"> Safeguarding Policy I will encourage children and adults to feel comfortable enough to point out attitudes and </w:t>
      </w:r>
      <w:proofErr w:type="spellStart"/>
      <w:r w:rsidRPr="000A424C">
        <w:rPr>
          <w:rFonts w:asciiTheme="minorHAnsi" w:hAnsiTheme="minorHAnsi" w:cstheme="minorHAnsi"/>
          <w:sz w:val="22"/>
          <w:szCs w:val="22"/>
        </w:rPr>
        <w:t>behaviour</w:t>
      </w:r>
      <w:proofErr w:type="spellEnd"/>
      <w:r w:rsidRPr="000A424C">
        <w:rPr>
          <w:rFonts w:asciiTheme="minorHAnsi" w:hAnsiTheme="minorHAnsi" w:cstheme="minorHAnsi"/>
          <w:sz w:val="22"/>
          <w:szCs w:val="22"/>
        </w:rPr>
        <w:t xml:space="preserve"> they do not like and to know where and how to make a complaint where necessary </w:t>
      </w:r>
    </w:p>
    <w:p w14:paraId="0B968D48" w14:textId="77777777" w:rsidR="000A424C" w:rsidRPr="000A424C" w:rsidRDefault="000A424C" w:rsidP="000A424C">
      <w:pPr>
        <w:numPr>
          <w:ilvl w:val="0"/>
          <w:numId w:val="9"/>
        </w:numPr>
        <w:spacing w:line="276" w:lineRule="auto"/>
        <w:jc w:val="both"/>
        <w:rPr>
          <w:rFonts w:asciiTheme="minorHAnsi" w:hAnsiTheme="minorHAnsi" w:cstheme="minorHAnsi"/>
          <w:sz w:val="22"/>
          <w:szCs w:val="22"/>
        </w:rPr>
      </w:pPr>
      <w:r w:rsidRPr="000A424C">
        <w:rPr>
          <w:rFonts w:asciiTheme="minorHAnsi" w:hAnsiTheme="minorHAnsi" w:cstheme="minorHAnsi"/>
          <w:sz w:val="22"/>
          <w:szCs w:val="22"/>
        </w:rPr>
        <w:t>I will support an environment that is open to receiving safeguarding concerns and complaints and be aware of how I should respond in the event of a safeguarding disclosure to me (see annex 5)</w:t>
      </w:r>
    </w:p>
    <w:p w14:paraId="29B6B416" w14:textId="4D1BFD89" w:rsidR="000A424C" w:rsidRDefault="000A424C" w:rsidP="000A424C">
      <w:pPr>
        <w:numPr>
          <w:ilvl w:val="0"/>
          <w:numId w:val="9"/>
        </w:numPr>
        <w:spacing w:line="276" w:lineRule="auto"/>
        <w:jc w:val="both"/>
        <w:rPr>
          <w:rFonts w:asciiTheme="minorHAnsi" w:hAnsiTheme="minorHAnsi" w:cstheme="minorHAnsi"/>
          <w:sz w:val="22"/>
          <w:szCs w:val="22"/>
        </w:rPr>
      </w:pPr>
      <w:r w:rsidRPr="000A424C">
        <w:rPr>
          <w:rFonts w:asciiTheme="minorHAnsi" w:hAnsiTheme="minorHAnsi" w:cstheme="minorHAnsi"/>
          <w:sz w:val="22"/>
          <w:szCs w:val="22"/>
        </w:rPr>
        <w:t>I will report any safeguarding concerns in accordance with the Safeguarding Policy</w:t>
      </w:r>
    </w:p>
    <w:p w14:paraId="45DA4716" w14:textId="396E1AC1" w:rsidR="009A1A5B" w:rsidRDefault="009A1A5B" w:rsidP="009A1A5B">
      <w:pPr>
        <w:numPr>
          <w:ilvl w:val="2"/>
          <w:numId w:val="9"/>
        </w:numPr>
        <w:spacing w:line="276" w:lineRule="auto"/>
        <w:jc w:val="both"/>
        <w:rPr>
          <w:rFonts w:asciiTheme="minorHAnsi" w:hAnsiTheme="minorHAnsi" w:cstheme="minorHAnsi"/>
          <w:sz w:val="22"/>
          <w:szCs w:val="22"/>
        </w:rPr>
      </w:pPr>
      <w:r>
        <w:rPr>
          <w:rFonts w:asciiTheme="minorHAnsi" w:hAnsiTheme="minorHAnsi" w:cstheme="minorHAnsi"/>
          <w:sz w:val="22"/>
          <w:szCs w:val="22"/>
        </w:rPr>
        <w:t>Safeguarding Focal Person: _______________________</w:t>
      </w:r>
    </w:p>
    <w:p w14:paraId="500524FF" w14:textId="4E185576" w:rsidR="009A1A5B" w:rsidRDefault="009A1A5B" w:rsidP="009A1A5B">
      <w:pPr>
        <w:numPr>
          <w:ilvl w:val="2"/>
          <w:numId w:val="9"/>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To Head Office at </w:t>
      </w:r>
      <w:hyperlink r:id="rId10" w:history="1">
        <w:r w:rsidRPr="001214C3">
          <w:rPr>
            <w:rStyle w:val="Hyperlink"/>
            <w:rFonts w:asciiTheme="minorHAnsi" w:hAnsiTheme="minorHAnsi" w:cstheme="minorHAnsi"/>
            <w:sz w:val="22"/>
            <w:szCs w:val="22"/>
          </w:rPr>
          <w:t>safeguarding@trocaire.org</w:t>
        </w:r>
      </w:hyperlink>
    </w:p>
    <w:p w14:paraId="61277AEB" w14:textId="77777777" w:rsidR="000A424C" w:rsidRPr="000A424C" w:rsidRDefault="000A424C" w:rsidP="000A424C">
      <w:pPr>
        <w:jc w:val="both"/>
        <w:rPr>
          <w:rFonts w:asciiTheme="minorHAnsi" w:hAnsiTheme="minorHAnsi" w:cstheme="minorHAnsi"/>
          <w:b/>
          <w:bCs/>
          <w:color w:val="002060"/>
          <w:sz w:val="22"/>
          <w:szCs w:val="22"/>
        </w:rPr>
      </w:pPr>
    </w:p>
    <w:p w14:paraId="42A37BC9" w14:textId="77777777" w:rsidR="000A424C" w:rsidRPr="000A424C" w:rsidRDefault="000A424C" w:rsidP="000A424C">
      <w:pPr>
        <w:jc w:val="both"/>
        <w:rPr>
          <w:rFonts w:asciiTheme="minorHAnsi" w:hAnsiTheme="minorHAnsi" w:cstheme="minorHAnsi"/>
          <w:b/>
          <w:bCs/>
          <w:sz w:val="22"/>
          <w:szCs w:val="22"/>
        </w:rPr>
      </w:pPr>
      <w:r w:rsidRPr="000A424C">
        <w:rPr>
          <w:rFonts w:asciiTheme="minorHAnsi" w:hAnsiTheme="minorHAnsi" w:cstheme="minorHAnsi"/>
          <w:b/>
          <w:bCs/>
          <w:sz w:val="22"/>
          <w:szCs w:val="22"/>
        </w:rPr>
        <w:t>I understand and will abide by:</w:t>
      </w:r>
    </w:p>
    <w:p w14:paraId="25DDFC69" w14:textId="77777777" w:rsidR="000A424C" w:rsidRPr="000A424C" w:rsidRDefault="000A424C" w:rsidP="000A424C">
      <w:pPr>
        <w:numPr>
          <w:ilvl w:val="0"/>
          <w:numId w:val="8"/>
        </w:numPr>
        <w:spacing w:line="276" w:lineRule="auto"/>
        <w:jc w:val="both"/>
        <w:rPr>
          <w:rFonts w:asciiTheme="minorHAnsi" w:hAnsiTheme="minorHAnsi" w:cstheme="minorHAnsi"/>
          <w:sz w:val="22"/>
          <w:szCs w:val="22"/>
        </w:rPr>
      </w:pPr>
      <w:r w:rsidRPr="000A424C">
        <w:rPr>
          <w:rFonts w:asciiTheme="minorHAnsi" w:hAnsiTheme="minorHAnsi" w:cstheme="minorHAnsi"/>
          <w:sz w:val="22"/>
          <w:szCs w:val="22"/>
          <w:lang w:val="en-GB"/>
        </w:rPr>
        <w:t xml:space="preserve">Staff and associates are prohibited from causing any physical or emotional harm to children or vulnerable adults.  </w:t>
      </w:r>
    </w:p>
    <w:p w14:paraId="50291E29" w14:textId="77777777" w:rsidR="000A424C" w:rsidRPr="000A424C" w:rsidRDefault="000A424C" w:rsidP="000A424C">
      <w:pPr>
        <w:numPr>
          <w:ilvl w:val="0"/>
          <w:numId w:val="8"/>
        </w:numPr>
        <w:spacing w:line="276" w:lineRule="auto"/>
        <w:jc w:val="both"/>
        <w:rPr>
          <w:rFonts w:asciiTheme="minorHAnsi" w:hAnsiTheme="minorHAnsi" w:cstheme="minorHAnsi"/>
          <w:sz w:val="22"/>
          <w:szCs w:val="22"/>
        </w:rPr>
      </w:pPr>
      <w:r w:rsidRPr="000A424C">
        <w:rPr>
          <w:rFonts w:asciiTheme="minorHAnsi" w:hAnsiTheme="minorHAnsi" w:cstheme="minorHAnsi"/>
          <w:sz w:val="22"/>
          <w:szCs w:val="22"/>
          <w:lang w:val="en-GB"/>
        </w:rPr>
        <w:t xml:space="preserve">Staff and associates are prohibited from engaging in sexual activity with children (persons under the age of 18, regardless of the age of majority or age of consent locally). Mistaken belief regarding the age of a child is not a defence.   </w:t>
      </w:r>
    </w:p>
    <w:p w14:paraId="5476F8D0" w14:textId="79FDA762" w:rsidR="000A424C" w:rsidRPr="000A424C" w:rsidRDefault="000A424C" w:rsidP="000A424C">
      <w:pPr>
        <w:numPr>
          <w:ilvl w:val="0"/>
          <w:numId w:val="8"/>
        </w:numPr>
        <w:spacing w:line="276" w:lineRule="auto"/>
        <w:jc w:val="both"/>
        <w:rPr>
          <w:rFonts w:asciiTheme="minorHAnsi" w:hAnsiTheme="minorHAnsi" w:cstheme="minorHAnsi"/>
          <w:sz w:val="22"/>
          <w:szCs w:val="22"/>
        </w:rPr>
      </w:pPr>
      <w:r w:rsidRPr="000A424C">
        <w:rPr>
          <w:rFonts w:asciiTheme="minorHAnsi" w:hAnsiTheme="minorHAnsi" w:cstheme="minorHAnsi"/>
          <w:sz w:val="22"/>
          <w:szCs w:val="22"/>
          <w:lang w:val="en-GB"/>
        </w:rPr>
        <w:t>Staff and associates are prohibited from the exchange of money, employment, goods, or services for sex, including sexual favo</w:t>
      </w:r>
      <w:r w:rsidR="00746B6F">
        <w:rPr>
          <w:rFonts w:asciiTheme="minorHAnsi" w:hAnsiTheme="minorHAnsi" w:cstheme="minorHAnsi"/>
          <w:sz w:val="22"/>
          <w:szCs w:val="22"/>
          <w:lang w:val="en-GB"/>
        </w:rPr>
        <w:t>u</w:t>
      </w:r>
      <w:r w:rsidRPr="000A424C">
        <w:rPr>
          <w:rFonts w:asciiTheme="minorHAnsi" w:hAnsiTheme="minorHAnsi" w:cstheme="minorHAnsi"/>
          <w:sz w:val="22"/>
          <w:szCs w:val="22"/>
          <w:lang w:val="en-GB"/>
        </w:rPr>
        <w:t xml:space="preserve">rs.  </w:t>
      </w:r>
    </w:p>
    <w:p w14:paraId="73342F4E" w14:textId="77777777" w:rsidR="000A424C" w:rsidRPr="000A424C" w:rsidRDefault="000A424C" w:rsidP="000A424C">
      <w:pPr>
        <w:numPr>
          <w:ilvl w:val="0"/>
          <w:numId w:val="8"/>
        </w:numPr>
        <w:spacing w:line="276" w:lineRule="auto"/>
        <w:jc w:val="both"/>
        <w:rPr>
          <w:rFonts w:asciiTheme="minorHAnsi" w:hAnsiTheme="minorHAnsi" w:cstheme="minorHAnsi"/>
          <w:sz w:val="22"/>
          <w:szCs w:val="22"/>
        </w:rPr>
      </w:pPr>
      <w:r w:rsidRPr="000A424C">
        <w:rPr>
          <w:rFonts w:asciiTheme="minorHAnsi" w:hAnsiTheme="minorHAnsi" w:cstheme="minorHAnsi"/>
          <w:sz w:val="22"/>
          <w:szCs w:val="22"/>
          <w:lang w:val="en-GB"/>
        </w:rPr>
        <w:t>Staff and associates are prohibited from engaging in sexual relationships with program participants.</w:t>
      </w:r>
    </w:p>
    <w:p w14:paraId="3407CB2F" w14:textId="130B5291" w:rsidR="000A424C" w:rsidRPr="000A424C" w:rsidRDefault="000A424C" w:rsidP="000A424C">
      <w:pPr>
        <w:numPr>
          <w:ilvl w:val="0"/>
          <w:numId w:val="8"/>
        </w:numPr>
        <w:spacing w:line="276" w:lineRule="auto"/>
        <w:jc w:val="both"/>
        <w:rPr>
          <w:rFonts w:asciiTheme="minorHAnsi" w:hAnsiTheme="minorHAnsi" w:cstheme="minorHAnsi"/>
          <w:sz w:val="22"/>
          <w:szCs w:val="22"/>
        </w:rPr>
      </w:pPr>
      <w:r w:rsidRPr="000A424C">
        <w:rPr>
          <w:rFonts w:asciiTheme="minorHAnsi" w:hAnsiTheme="minorHAnsi" w:cstheme="minorHAnsi"/>
          <w:sz w:val="22"/>
          <w:szCs w:val="22"/>
          <w:lang w:val="en-GB"/>
        </w:rPr>
        <w:t>Staff and associates are prohibited from any form of humiliating, degrading, or exploitative behavio</w:t>
      </w:r>
      <w:r w:rsidR="00746B6F">
        <w:rPr>
          <w:rFonts w:asciiTheme="minorHAnsi" w:hAnsiTheme="minorHAnsi" w:cstheme="minorHAnsi"/>
          <w:sz w:val="22"/>
          <w:szCs w:val="22"/>
          <w:lang w:val="en-GB"/>
        </w:rPr>
        <w:t>u</w:t>
      </w:r>
      <w:r w:rsidRPr="000A424C">
        <w:rPr>
          <w:rFonts w:asciiTheme="minorHAnsi" w:hAnsiTheme="minorHAnsi" w:cstheme="minorHAnsi"/>
          <w:sz w:val="22"/>
          <w:szCs w:val="22"/>
          <w:lang w:val="en-GB"/>
        </w:rPr>
        <w:t xml:space="preserve">r toward children, women, and adults who may be vulnerable.  </w:t>
      </w:r>
    </w:p>
    <w:p w14:paraId="2A0A89B1" w14:textId="77777777" w:rsidR="000A424C" w:rsidRPr="000A424C" w:rsidRDefault="000A424C" w:rsidP="000A424C">
      <w:pPr>
        <w:numPr>
          <w:ilvl w:val="0"/>
          <w:numId w:val="8"/>
        </w:numPr>
        <w:spacing w:line="276" w:lineRule="auto"/>
        <w:jc w:val="both"/>
        <w:rPr>
          <w:rFonts w:asciiTheme="minorHAnsi" w:hAnsiTheme="minorHAnsi" w:cstheme="minorHAnsi"/>
          <w:sz w:val="22"/>
          <w:szCs w:val="22"/>
        </w:rPr>
      </w:pPr>
      <w:r w:rsidRPr="000A424C">
        <w:rPr>
          <w:rFonts w:asciiTheme="minorHAnsi" w:hAnsiTheme="minorHAnsi" w:cstheme="minorHAnsi"/>
          <w:sz w:val="22"/>
          <w:szCs w:val="22"/>
          <w:lang w:val="en-GB"/>
        </w:rPr>
        <w:t xml:space="preserve">Staff and associates are not to use their power or position to withhold assistance or services, or to give preferential treatment.   </w:t>
      </w:r>
    </w:p>
    <w:p w14:paraId="715106F1" w14:textId="77777777" w:rsidR="000A424C" w:rsidRPr="000A424C" w:rsidRDefault="000A424C" w:rsidP="000A424C">
      <w:pPr>
        <w:numPr>
          <w:ilvl w:val="0"/>
          <w:numId w:val="8"/>
        </w:numPr>
        <w:spacing w:line="276" w:lineRule="auto"/>
        <w:jc w:val="both"/>
        <w:rPr>
          <w:rFonts w:asciiTheme="minorHAnsi" w:hAnsiTheme="minorHAnsi" w:cstheme="minorHAnsi"/>
          <w:sz w:val="22"/>
          <w:szCs w:val="22"/>
        </w:rPr>
      </w:pPr>
      <w:r w:rsidRPr="000A424C">
        <w:rPr>
          <w:rFonts w:asciiTheme="minorHAnsi" w:hAnsiTheme="minorHAnsi" w:cstheme="minorHAnsi"/>
          <w:sz w:val="22"/>
          <w:szCs w:val="22"/>
          <w:lang w:val="en-GB"/>
        </w:rPr>
        <w:t xml:space="preserve">Staff and associates are prohibited from using their power or position to request or demand payment, privilege, or any other benefit.  </w:t>
      </w:r>
    </w:p>
    <w:p w14:paraId="4C843BDE" w14:textId="77777777" w:rsidR="000A424C" w:rsidRPr="000A424C" w:rsidRDefault="000A424C" w:rsidP="000A424C">
      <w:pPr>
        <w:numPr>
          <w:ilvl w:val="0"/>
          <w:numId w:val="8"/>
        </w:numPr>
        <w:spacing w:line="276" w:lineRule="auto"/>
        <w:jc w:val="both"/>
        <w:rPr>
          <w:rFonts w:asciiTheme="minorHAnsi" w:hAnsiTheme="minorHAnsi" w:cstheme="minorHAnsi"/>
          <w:sz w:val="22"/>
          <w:szCs w:val="22"/>
        </w:rPr>
      </w:pPr>
      <w:r w:rsidRPr="000A424C">
        <w:rPr>
          <w:rFonts w:asciiTheme="minorHAnsi" w:hAnsiTheme="minorHAnsi" w:cstheme="minorHAnsi"/>
          <w:sz w:val="22"/>
          <w:szCs w:val="22"/>
          <w:lang w:val="en-GB"/>
        </w:rPr>
        <w:t xml:space="preserve">Staff and associates are prohibited from engaging in trafficking in human beings, in all forms.   </w:t>
      </w:r>
    </w:p>
    <w:p w14:paraId="07F99848" w14:textId="77777777" w:rsidR="000A424C" w:rsidRPr="000A424C" w:rsidRDefault="000A424C" w:rsidP="000A424C">
      <w:pPr>
        <w:spacing w:line="276" w:lineRule="auto"/>
        <w:jc w:val="both"/>
        <w:rPr>
          <w:rFonts w:asciiTheme="minorHAnsi" w:hAnsiTheme="minorHAnsi" w:cstheme="minorHAnsi"/>
          <w:sz w:val="22"/>
          <w:szCs w:val="22"/>
          <w:lang w:val="en-GB"/>
        </w:rPr>
      </w:pPr>
    </w:p>
    <w:p w14:paraId="0D53B376" w14:textId="77777777" w:rsidR="000A424C" w:rsidRPr="000A424C" w:rsidRDefault="000A424C" w:rsidP="000A424C">
      <w:pPr>
        <w:jc w:val="both"/>
        <w:rPr>
          <w:rFonts w:asciiTheme="minorHAnsi" w:hAnsiTheme="minorHAnsi" w:cstheme="minorHAnsi"/>
          <w:b/>
          <w:bCs/>
          <w:sz w:val="22"/>
          <w:szCs w:val="22"/>
        </w:rPr>
      </w:pPr>
      <w:r w:rsidRPr="000A424C">
        <w:rPr>
          <w:rFonts w:asciiTheme="minorHAnsi" w:hAnsiTheme="minorHAnsi" w:cstheme="minorHAnsi"/>
          <w:b/>
          <w:bCs/>
          <w:sz w:val="22"/>
          <w:szCs w:val="22"/>
        </w:rPr>
        <w:t>Specific considerations for children:</w:t>
      </w:r>
    </w:p>
    <w:p w14:paraId="5F187D46" w14:textId="77777777" w:rsidR="000A424C" w:rsidRPr="000A424C" w:rsidRDefault="000A424C" w:rsidP="000A424C">
      <w:pPr>
        <w:numPr>
          <w:ilvl w:val="0"/>
          <w:numId w:val="10"/>
        </w:numPr>
        <w:spacing w:before="160" w:after="200" w:line="276" w:lineRule="auto"/>
        <w:contextualSpacing/>
        <w:rPr>
          <w:rFonts w:asciiTheme="minorHAnsi" w:eastAsia="MS Mincho" w:hAnsiTheme="minorHAnsi" w:cstheme="minorHAnsi"/>
          <w:sz w:val="22"/>
          <w:szCs w:val="22"/>
          <w:lang w:val="en-AU"/>
        </w:rPr>
      </w:pPr>
      <w:r w:rsidRPr="000A424C">
        <w:rPr>
          <w:rFonts w:asciiTheme="minorHAnsi" w:eastAsia="MS Mincho" w:hAnsiTheme="minorHAnsi" w:cstheme="minorHAnsi"/>
          <w:sz w:val="22"/>
          <w:szCs w:val="22"/>
          <w:lang w:val="en-AU"/>
        </w:rPr>
        <w:t>Treat all children with respect</w:t>
      </w:r>
    </w:p>
    <w:p w14:paraId="498AC43D" w14:textId="77777777" w:rsidR="000A424C" w:rsidRPr="000A424C" w:rsidRDefault="000A424C" w:rsidP="000A424C">
      <w:pPr>
        <w:numPr>
          <w:ilvl w:val="0"/>
          <w:numId w:val="10"/>
        </w:numPr>
        <w:spacing w:before="160" w:after="200" w:line="276" w:lineRule="auto"/>
        <w:contextualSpacing/>
        <w:rPr>
          <w:rFonts w:asciiTheme="minorHAnsi" w:eastAsia="MS Mincho" w:hAnsiTheme="minorHAnsi" w:cstheme="minorHAnsi"/>
          <w:sz w:val="22"/>
          <w:szCs w:val="22"/>
          <w:lang w:val="en-AU"/>
        </w:rPr>
      </w:pPr>
      <w:r w:rsidRPr="000A424C">
        <w:rPr>
          <w:rFonts w:asciiTheme="minorHAnsi" w:eastAsia="MS Mincho" w:hAnsiTheme="minorHAnsi" w:cstheme="minorHAnsi"/>
          <w:sz w:val="22"/>
          <w:szCs w:val="22"/>
          <w:lang w:val="en-AU"/>
        </w:rPr>
        <w:t>not use language or behaviour towards children that is inappropriate, harassing, abusive, sexually provocative, demeaning or culturally inappropriate</w:t>
      </w:r>
    </w:p>
    <w:p w14:paraId="6B9741E2" w14:textId="77777777" w:rsidR="000A424C" w:rsidRPr="000A424C" w:rsidRDefault="000A424C" w:rsidP="000A424C">
      <w:pPr>
        <w:numPr>
          <w:ilvl w:val="0"/>
          <w:numId w:val="10"/>
        </w:numPr>
        <w:spacing w:before="160" w:after="200" w:line="276" w:lineRule="auto"/>
        <w:contextualSpacing/>
        <w:rPr>
          <w:rFonts w:asciiTheme="minorHAnsi" w:eastAsia="MS Mincho" w:hAnsiTheme="minorHAnsi" w:cstheme="minorHAnsi"/>
          <w:sz w:val="22"/>
          <w:szCs w:val="22"/>
          <w:lang w:val="en-AU"/>
        </w:rPr>
      </w:pPr>
      <w:r w:rsidRPr="000A424C">
        <w:rPr>
          <w:rFonts w:asciiTheme="minorHAnsi" w:eastAsia="MS Mincho" w:hAnsiTheme="minorHAnsi" w:cstheme="minorHAnsi"/>
          <w:sz w:val="22"/>
          <w:szCs w:val="22"/>
          <w:lang w:val="en-AU"/>
        </w:rPr>
        <w:lastRenderedPageBreak/>
        <w:t>not engage children under the age of 18 in any form of sexual intercourse or sexual activity, including paying for sexual services</w:t>
      </w:r>
    </w:p>
    <w:p w14:paraId="24C76042" w14:textId="77777777" w:rsidR="000A424C" w:rsidRPr="000A424C" w:rsidRDefault="000A424C" w:rsidP="000A424C">
      <w:pPr>
        <w:numPr>
          <w:ilvl w:val="0"/>
          <w:numId w:val="10"/>
        </w:numPr>
        <w:spacing w:before="160" w:after="200" w:line="276" w:lineRule="auto"/>
        <w:contextualSpacing/>
        <w:rPr>
          <w:rFonts w:asciiTheme="minorHAnsi" w:eastAsia="MS Mincho" w:hAnsiTheme="minorHAnsi" w:cstheme="minorHAnsi"/>
          <w:sz w:val="22"/>
          <w:szCs w:val="22"/>
          <w:lang w:val="en-AU"/>
        </w:rPr>
      </w:pPr>
      <w:r w:rsidRPr="000A424C">
        <w:rPr>
          <w:rFonts w:asciiTheme="minorHAnsi" w:eastAsia="MS Mincho" w:hAnsiTheme="minorHAnsi" w:cstheme="minorHAnsi"/>
          <w:sz w:val="22"/>
          <w:szCs w:val="22"/>
          <w:lang w:val="en-AU"/>
        </w:rPr>
        <w:t>wherever possible, ensure that another adult is present when working near children</w:t>
      </w:r>
    </w:p>
    <w:p w14:paraId="0FC47FD9" w14:textId="77777777" w:rsidR="000A424C" w:rsidRPr="000A424C" w:rsidRDefault="000A424C" w:rsidP="000A424C">
      <w:pPr>
        <w:numPr>
          <w:ilvl w:val="0"/>
          <w:numId w:val="10"/>
        </w:numPr>
        <w:spacing w:before="160" w:after="200" w:line="276" w:lineRule="auto"/>
        <w:contextualSpacing/>
        <w:rPr>
          <w:rFonts w:asciiTheme="minorHAnsi" w:eastAsia="MS Mincho" w:hAnsiTheme="minorHAnsi" w:cstheme="minorHAnsi"/>
          <w:sz w:val="22"/>
          <w:szCs w:val="22"/>
          <w:lang w:val="en-AU"/>
        </w:rPr>
      </w:pPr>
      <w:r w:rsidRPr="000A424C">
        <w:rPr>
          <w:rFonts w:asciiTheme="minorHAnsi" w:eastAsia="MS Mincho" w:hAnsiTheme="minorHAnsi" w:cstheme="minorHAnsi"/>
          <w:sz w:val="22"/>
          <w:szCs w:val="22"/>
          <w:lang w:val="en-AU"/>
        </w:rPr>
        <w:t>not invite unaccompanied children into private residences, unless they are at immediate risk of injury or in physical danger</w:t>
      </w:r>
    </w:p>
    <w:p w14:paraId="00696055" w14:textId="77777777" w:rsidR="000A424C" w:rsidRPr="000A424C" w:rsidRDefault="000A424C" w:rsidP="000A424C">
      <w:pPr>
        <w:numPr>
          <w:ilvl w:val="0"/>
          <w:numId w:val="10"/>
        </w:numPr>
        <w:spacing w:before="160" w:after="200" w:line="276" w:lineRule="auto"/>
        <w:contextualSpacing/>
        <w:rPr>
          <w:rFonts w:asciiTheme="minorHAnsi" w:eastAsia="MS Mincho" w:hAnsiTheme="minorHAnsi" w:cstheme="minorHAnsi"/>
          <w:sz w:val="22"/>
          <w:szCs w:val="22"/>
          <w:lang w:val="en-AU"/>
        </w:rPr>
      </w:pPr>
      <w:r w:rsidRPr="000A424C">
        <w:rPr>
          <w:rFonts w:asciiTheme="minorHAnsi" w:eastAsia="MS Mincho" w:hAnsiTheme="minorHAnsi" w:cstheme="minorHAnsi"/>
          <w:sz w:val="22"/>
          <w:szCs w:val="22"/>
          <w:lang w:val="en-AU"/>
        </w:rPr>
        <w:t xml:space="preserve">not sleep close to unsupervised children unless </w:t>
      </w:r>
      <w:proofErr w:type="gramStart"/>
      <w:r w:rsidRPr="000A424C">
        <w:rPr>
          <w:rFonts w:asciiTheme="minorHAnsi" w:eastAsia="MS Mincho" w:hAnsiTheme="minorHAnsi" w:cstheme="minorHAnsi"/>
          <w:sz w:val="22"/>
          <w:szCs w:val="22"/>
          <w:lang w:val="en-AU"/>
        </w:rPr>
        <w:t>absolutely necessary</w:t>
      </w:r>
      <w:proofErr w:type="gramEnd"/>
      <w:r w:rsidRPr="000A424C">
        <w:rPr>
          <w:rFonts w:asciiTheme="minorHAnsi" w:eastAsia="MS Mincho" w:hAnsiTheme="minorHAnsi" w:cstheme="minorHAnsi"/>
          <w:sz w:val="22"/>
          <w:szCs w:val="22"/>
          <w:lang w:val="en-AU"/>
        </w:rPr>
        <w:t>, in which case the supervisor’s permission must be obtained, and ensuring that another adult is present if possible (noting that this does not apply to an individual’s own children)</w:t>
      </w:r>
    </w:p>
    <w:p w14:paraId="65A14EB4" w14:textId="77777777" w:rsidR="000A424C" w:rsidRPr="000A424C" w:rsidRDefault="000A424C" w:rsidP="000A424C">
      <w:pPr>
        <w:numPr>
          <w:ilvl w:val="0"/>
          <w:numId w:val="10"/>
        </w:numPr>
        <w:spacing w:before="160" w:after="200" w:line="276" w:lineRule="auto"/>
        <w:contextualSpacing/>
        <w:rPr>
          <w:rFonts w:asciiTheme="minorHAnsi" w:eastAsia="MS Mincho" w:hAnsiTheme="minorHAnsi" w:cstheme="minorHAnsi"/>
          <w:sz w:val="22"/>
          <w:szCs w:val="22"/>
          <w:lang w:val="en-AU"/>
        </w:rPr>
      </w:pPr>
      <w:r w:rsidRPr="000A424C">
        <w:rPr>
          <w:rFonts w:asciiTheme="minorHAnsi" w:eastAsia="MS Mincho" w:hAnsiTheme="minorHAnsi" w:cstheme="minorHAnsi"/>
          <w:sz w:val="22"/>
          <w:szCs w:val="22"/>
          <w:lang w:val="en-AU"/>
        </w:rPr>
        <w:t xml:space="preserve">never use any computers, mobile phones, video cameras, </w:t>
      </w:r>
      <w:proofErr w:type="gramStart"/>
      <w:r w:rsidRPr="000A424C">
        <w:rPr>
          <w:rFonts w:asciiTheme="minorHAnsi" w:eastAsia="MS Mincho" w:hAnsiTheme="minorHAnsi" w:cstheme="minorHAnsi"/>
          <w:sz w:val="22"/>
          <w:szCs w:val="22"/>
          <w:lang w:val="en-AU"/>
        </w:rPr>
        <w:t>cameras</w:t>
      </w:r>
      <w:proofErr w:type="gramEnd"/>
      <w:r w:rsidRPr="000A424C">
        <w:rPr>
          <w:rFonts w:asciiTheme="minorHAnsi" w:eastAsia="MS Mincho" w:hAnsiTheme="minorHAnsi" w:cstheme="minorHAnsi"/>
          <w:sz w:val="22"/>
          <w:szCs w:val="22"/>
          <w:lang w:val="en-AU"/>
        </w:rPr>
        <w:t xml:space="preserve"> or social media to exploit or harass children, or access child exploitation material through any medium</w:t>
      </w:r>
    </w:p>
    <w:p w14:paraId="78554793" w14:textId="77777777" w:rsidR="000A424C" w:rsidRPr="000A424C" w:rsidRDefault="000A424C" w:rsidP="000A424C">
      <w:pPr>
        <w:numPr>
          <w:ilvl w:val="0"/>
          <w:numId w:val="10"/>
        </w:numPr>
        <w:spacing w:before="160" w:after="200" w:line="276" w:lineRule="auto"/>
        <w:contextualSpacing/>
        <w:rPr>
          <w:rFonts w:asciiTheme="minorHAnsi" w:eastAsia="MS Mincho" w:hAnsiTheme="minorHAnsi" w:cstheme="minorHAnsi"/>
          <w:sz w:val="22"/>
          <w:szCs w:val="22"/>
          <w:lang w:val="en-AU"/>
        </w:rPr>
      </w:pPr>
      <w:r w:rsidRPr="000A424C">
        <w:rPr>
          <w:rFonts w:asciiTheme="minorHAnsi" w:eastAsia="MS Mincho" w:hAnsiTheme="minorHAnsi" w:cstheme="minorHAnsi"/>
          <w:sz w:val="22"/>
          <w:szCs w:val="22"/>
          <w:lang w:val="en-AU"/>
        </w:rPr>
        <w:t>not use physical punishment on children</w:t>
      </w:r>
    </w:p>
    <w:p w14:paraId="7AA7C81D" w14:textId="77777777" w:rsidR="000A424C" w:rsidRPr="000A424C" w:rsidRDefault="000A424C" w:rsidP="000A424C">
      <w:pPr>
        <w:numPr>
          <w:ilvl w:val="0"/>
          <w:numId w:val="10"/>
        </w:numPr>
        <w:spacing w:before="160" w:after="200" w:line="276" w:lineRule="auto"/>
        <w:contextualSpacing/>
        <w:rPr>
          <w:rFonts w:asciiTheme="minorHAnsi" w:eastAsia="MS Mincho" w:hAnsiTheme="minorHAnsi" w:cstheme="minorHAnsi"/>
          <w:sz w:val="22"/>
          <w:szCs w:val="22"/>
          <w:lang w:val="en-AU"/>
        </w:rPr>
      </w:pPr>
      <w:r w:rsidRPr="000A424C">
        <w:rPr>
          <w:rFonts w:asciiTheme="minorHAnsi" w:eastAsia="MS Mincho" w:hAnsiTheme="minorHAnsi" w:cstheme="minorHAnsi"/>
          <w:sz w:val="22"/>
          <w:szCs w:val="22"/>
          <w:lang w:val="en-AU"/>
        </w:rPr>
        <w:t>not hire children for domestic or other labour: which is inappropriate given their age or developmental stage; which interferes with their time available for education and recreational activities; or which places them at significant risk of injury</w:t>
      </w:r>
    </w:p>
    <w:p w14:paraId="11B4E82A" w14:textId="77777777" w:rsidR="000A424C" w:rsidRPr="000A424C" w:rsidRDefault="000A424C" w:rsidP="000A424C">
      <w:pPr>
        <w:numPr>
          <w:ilvl w:val="0"/>
          <w:numId w:val="10"/>
        </w:numPr>
        <w:spacing w:before="160" w:after="200" w:line="276" w:lineRule="auto"/>
        <w:contextualSpacing/>
        <w:rPr>
          <w:rFonts w:asciiTheme="minorHAnsi" w:eastAsia="MS Mincho" w:hAnsiTheme="minorHAnsi" w:cstheme="minorHAnsi"/>
          <w:sz w:val="22"/>
          <w:szCs w:val="22"/>
          <w:lang w:val="en-AU"/>
        </w:rPr>
      </w:pPr>
      <w:r w:rsidRPr="000A424C">
        <w:rPr>
          <w:rFonts w:asciiTheme="minorHAnsi" w:eastAsia="MS Mincho" w:hAnsiTheme="minorHAnsi" w:cstheme="minorHAnsi"/>
          <w:sz w:val="22"/>
          <w:szCs w:val="22"/>
          <w:lang w:val="en-AU"/>
        </w:rPr>
        <w:t>comply with all relevant legislation, including labour laws in relation to child labour</w:t>
      </w:r>
    </w:p>
    <w:p w14:paraId="643B4ED3" w14:textId="77777777" w:rsidR="000A424C" w:rsidRPr="000A424C" w:rsidRDefault="000A424C" w:rsidP="000A424C">
      <w:pPr>
        <w:numPr>
          <w:ilvl w:val="0"/>
          <w:numId w:val="10"/>
        </w:numPr>
        <w:spacing w:before="160" w:after="200" w:line="276" w:lineRule="auto"/>
        <w:contextualSpacing/>
        <w:rPr>
          <w:rFonts w:asciiTheme="minorHAnsi" w:eastAsia="MS Mincho" w:hAnsiTheme="minorHAnsi" w:cstheme="minorHAnsi"/>
          <w:sz w:val="22"/>
          <w:szCs w:val="22"/>
          <w:lang w:val="en-AU"/>
        </w:rPr>
      </w:pPr>
      <w:r w:rsidRPr="000A424C">
        <w:rPr>
          <w:rFonts w:asciiTheme="minorHAnsi" w:eastAsia="MS Mincho" w:hAnsiTheme="minorHAnsi" w:cstheme="minorHAnsi"/>
          <w:sz w:val="22"/>
          <w:szCs w:val="22"/>
          <w:lang w:val="en-AU"/>
        </w:rPr>
        <w:t>immediately report concerns or allegations of child exploitation and abuse and policy non-compliance in accordance with appropriate procedures</w:t>
      </w:r>
    </w:p>
    <w:p w14:paraId="524BDE00" w14:textId="77777777" w:rsidR="000A424C" w:rsidRPr="000A424C" w:rsidRDefault="000A424C" w:rsidP="000A424C">
      <w:pPr>
        <w:numPr>
          <w:ilvl w:val="0"/>
          <w:numId w:val="10"/>
        </w:numPr>
        <w:spacing w:before="160" w:after="200" w:line="276" w:lineRule="auto"/>
        <w:contextualSpacing/>
        <w:rPr>
          <w:rFonts w:asciiTheme="minorHAnsi" w:eastAsia="MS Mincho" w:hAnsiTheme="minorHAnsi" w:cstheme="minorHAnsi"/>
          <w:sz w:val="22"/>
          <w:szCs w:val="22"/>
          <w:lang w:val="en-AU"/>
        </w:rPr>
      </w:pPr>
      <w:r w:rsidRPr="000A424C">
        <w:rPr>
          <w:rFonts w:asciiTheme="minorHAnsi" w:eastAsia="MS Mincho" w:hAnsiTheme="minorHAnsi" w:cstheme="minorHAnsi"/>
          <w:sz w:val="22"/>
          <w:szCs w:val="22"/>
          <w:lang w:val="en-AU"/>
        </w:rPr>
        <w:t>immediately disclose all charges, convictions and other outcomes of an offence that relates to child exploitation and abuse, including those under traditional law, which occurred before or occurs during association with [insert organisation name}</w:t>
      </w:r>
    </w:p>
    <w:p w14:paraId="43908EAD" w14:textId="77777777" w:rsidR="000A424C" w:rsidRPr="000A424C" w:rsidRDefault="000A424C" w:rsidP="000A424C">
      <w:pPr>
        <w:numPr>
          <w:ilvl w:val="0"/>
          <w:numId w:val="10"/>
        </w:numPr>
        <w:spacing w:before="160" w:line="276" w:lineRule="auto"/>
        <w:ind w:right="-284"/>
        <w:contextualSpacing/>
        <w:rPr>
          <w:rFonts w:asciiTheme="minorHAnsi" w:eastAsia="MS Mincho" w:hAnsiTheme="minorHAnsi" w:cstheme="minorHAnsi"/>
          <w:sz w:val="22"/>
          <w:szCs w:val="22"/>
          <w:lang w:val="en-AU"/>
        </w:rPr>
      </w:pPr>
      <w:r w:rsidRPr="000A424C">
        <w:rPr>
          <w:rFonts w:asciiTheme="minorHAnsi" w:eastAsia="MS Mincho" w:hAnsiTheme="minorHAnsi" w:cstheme="minorHAnsi"/>
          <w:sz w:val="22"/>
          <w:szCs w:val="22"/>
          <w:lang w:val="en-AU"/>
        </w:rPr>
        <w:t>be aware of behaviour and avoid actions or behaviours that could be perceived by others as child exploitation and abuse</w:t>
      </w:r>
    </w:p>
    <w:p w14:paraId="1BBE532C" w14:textId="77777777" w:rsidR="000A424C" w:rsidRPr="000A424C" w:rsidRDefault="000A424C" w:rsidP="000A424C">
      <w:pPr>
        <w:rPr>
          <w:rFonts w:asciiTheme="minorHAnsi" w:eastAsia="MS Mincho" w:hAnsiTheme="minorHAnsi" w:cstheme="minorHAnsi"/>
          <w:sz w:val="22"/>
          <w:szCs w:val="22"/>
          <w:lang w:val="en-AU"/>
        </w:rPr>
      </w:pPr>
      <w:r w:rsidRPr="000A424C">
        <w:rPr>
          <w:rFonts w:asciiTheme="minorHAnsi" w:eastAsia="MS Mincho" w:hAnsiTheme="minorHAnsi" w:cstheme="minorHAnsi"/>
          <w:sz w:val="22"/>
          <w:szCs w:val="22"/>
          <w:lang w:val="en-AU"/>
        </w:rPr>
        <w:t>These behaviours are not intended to interfere with normal family interactions</w:t>
      </w:r>
    </w:p>
    <w:p w14:paraId="6F898E08" w14:textId="77777777" w:rsidR="000A424C" w:rsidRPr="000A424C" w:rsidRDefault="000A424C" w:rsidP="000A424C">
      <w:pPr>
        <w:rPr>
          <w:rFonts w:asciiTheme="minorHAnsi" w:eastAsia="MS Mincho" w:hAnsiTheme="minorHAnsi" w:cstheme="minorHAnsi"/>
          <w:sz w:val="22"/>
          <w:szCs w:val="22"/>
          <w:lang w:val="en-AU"/>
        </w:rPr>
      </w:pPr>
    </w:p>
    <w:p w14:paraId="0B1ABAF3" w14:textId="77777777" w:rsidR="000A424C" w:rsidRPr="000A424C" w:rsidRDefault="000A424C" w:rsidP="000A424C">
      <w:pPr>
        <w:pStyle w:val="Head2"/>
        <w:spacing w:after="0"/>
        <w:rPr>
          <w:rFonts w:cstheme="minorHAnsi"/>
          <w:color w:val="000000"/>
          <w:sz w:val="22"/>
        </w:rPr>
      </w:pPr>
      <w:r w:rsidRPr="000A424C">
        <w:rPr>
          <w:rFonts w:cstheme="minorHAnsi"/>
          <w:color w:val="000000"/>
          <w:sz w:val="22"/>
        </w:rPr>
        <w:t>When photographing or filming a child or using children’s images for work-related purposes:</w:t>
      </w:r>
    </w:p>
    <w:p w14:paraId="1B82C170" w14:textId="77777777" w:rsidR="000A424C" w:rsidRPr="000A424C" w:rsidRDefault="000A424C" w:rsidP="000A424C">
      <w:pPr>
        <w:pStyle w:val="ListParagraph"/>
        <w:numPr>
          <w:ilvl w:val="0"/>
          <w:numId w:val="11"/>
        </w:numPr>
        <w:spacing w:before="160" w:after="200" w:line="276" w:lineRule="auto"/>
        <w:rPr>
          <w:rFonts w:asciiTheme="minorHAnsi" w:eastAsia="MS Mincho" w:hAnsiTheme="minorHAnsi" w:cstheme="minorHAnsi"/>
          <w:sz w:val="22"/>
          <w:szCs w:val="22"/>
          <w:lang w:val="en-AU"/>
        </w:rPr>
      </w:pPr>
      <w:r w:rsidRPr="000A424C">
        <w:rPr>
          <w:rFonts w:asciiTheme="minorHAnsi" w:eastAsia="MS Mincho" w:hAnsiTheme="minorHAnsi" w:cstheme="minorHAnsi"/>
          <w:sz w:val="22"/>
          <w:szCs w:val="22"/>
          <w:lang w:val="en-AU"/>
        </w:rPr>
        <w:t>take care to ensure local traditions or restrictions for reproducing personal images are adhered to before photographing or filming a child</w:t>
      </w:r>
    </w:p>
    <w:p w14:paraId="0243B245" w14:textId="77777777" w:rsidR="000A424C" w:rsidRPr="000A424C" w:rsidRDefault="000A424C" w:rsidP="000A424C">
      <w:pPr>
        <w:pStyle w:val="ListParagraph"/>
        <w:numPr>
          <w:ilvl w:val="0"/>
          <w:numId w:val="11"/>
        </w:numPr>
        <w:spacing w:before="160" w:after="200" w:line="276" w:lineRule="auto"/>
        <w:rPr>
          <w:rFonts w:asciiTheme="minorHAnsi" w:eastAsia="MS Mincho" w:hAnsiTheme="minorHAnsi" w:cstheme="minorHAnsi"/>
          <w:sz w:val="22"/>
          <w:szCs w:val="22"/>
          <w:lang w:val="en-AU"/>
        </w:rPr>
      </w:pPr>
      <w:r w:rsidRPr="000A424C">
        <w:rPr>
          <w:rFonts w:asciiTheme="minorHAnsi" w:eastAsia="MS Mincho" w:hAnsiTheme="minorHAnsi" w:cstheme="minorHAnsi"/>
          <w:sz w:val="22"/>
          <w:szCs w:val="22"/>
          <w:lang w:val="en-AU"/>
        </w:rPr>
        <w:t>obtain informed consent from the child and parent or guardian of the child before photographing or filming a child. An explanation of how the photograph or film will be used must be provided</w:t>
      </w:r>
    </w:p>
    <w:p w14:paraId="7A1AA69A" w14:textId="77777777" w:rsidR="000A424C" w:rsidRPr="000A424C" w:rsidRDefault="000A424C" w:rsidP="000A424C">
      <w:pPr>
        <w:pStyle w:val="ListParagraph"/>
        <w:numPr>
          <w:ilvl w:val="0"/>
          <w:numId w:val="11"/>
        </w:numPr>
        <w:spacing w:before="160" w:after="200" w:line="276" w:lineRule="auto"/>
        <w:rPr>
          <w:rFonts w:asciiTheme="minorHAnsi" w:eastAsia="MS Mincho" w:hAnsiTheme="minorHAnsi" w:cstheme="minorHAnsi"/>
          <w:sz w:val="22"/>
          <w:szCs w:val="22"/>
          <w:lang w:val="en-AU"/>
        </w:rPr>
      </w:pPr>
      <w:r w:rsidRPr="000A424C">
        <w:rPr>
          <w:rFonts w:asciiTheme="minorHAnsi" w:eastAsia="MS Mincho" w:hAnsiTheme="minorHAnsi" w:cstheme="minorHAnsi"/>
          <w:sz w:val="22"/>
          <w:szCs w:val="22"/>
          <w:lang w:val="en-AU"/>
        </w:rPr>
        <w:t xml:space="preserve">ensure photographs, films, </w:t>
      </w:r>
      <w:proofErr w:type="gramStart"/>
      <w:r w:rsidRPr="000A424C">
        <w:rPr>
          <w:rFonts w:asciiTheme="minorHAnsi" w:eastAsia="MS Mincho" w:hAnsiTheme="minorHAnsi" w:cstheme="minorHAnsi"/>
          <w:sz w:val="22"/>
          <w:szCs w:val="22"/>
          <w:lang w:val="en-AU"/>
        </w:rPr>
        <w:t>videos</w:t>
      </w:r>
      <w:proofErr w:type="gramEnd"/>
      <w:r w:rsidRPr="000A424C">
        <w:rPr>
          <w:rFonts w:asciiTheme="minorHAnsi" w:eastAsia="MS Mincho" w:hAnsiTheme="minorHAnsi" w:cstheme="minorHAnsi"/>
          <w:sz w:val="22"/>
          <w:szCs w:val="22"/>
          <w:lang w:val="en-AU"/>
        </w:rPr>
        <w:t xml:space="preserve"> and DVDs present children in a dignified and respectful manner and not in a vulnerable or submissive manner. Children should be adequately clothed and not in poses that could be seen as sexually suggestive</w:t>
      </w:r>
    </w:p>
    <w:p w14:paraId="6B766239" w14:textId="77777777" w:rsidR="000A424C" w:rsidRPr="000A424C" w:rsidRDefault="000A424C" w:rsidP="000A424C">
      <w:pPr>
        <w:pStyle w:val="ListParagraph"/>
        <w:numPr>
          <w:ilvl w:val="0"/>
          <w:numId w:val="11"/>
        </w:numPr>
        <w:spacing w:before="160" w:after="200" w:line="276" w:lineRule="auto"/>
        <w:rPr>
          <w:rFonts w:asciiTheme="minorHAnsi" w:eastAsia="MS Mincho" w:hAnsiTheme="minorHAnsi" w:cstheme="minorHAnsi"/>
          <w:sz w:val="22"/>
          <w:szCs w:val="22"/>
          <w:lang w:val="en-AU"/>
        </w:rPr>
      </w:pPr>
      <w:r w:rsidRPr="000A424C">
        <w:rPr>
          <w:rFonts w:asciiTheme="minorHAnsi" w:eastAsia="MS Mincho" w:hAnsiTheme="minorHAnsi" w:cstheme="minorHAnsi"/>
          <w:sz w:val="22"/>
          <w:szCs w:val="22"/>
          <w:lang w:val="en-AU"/>
        </w:rPr>
        <w:t>ensure images are honest representations of the context and the facts</w:t>
      </w:r>
    </w:p>
    <w:p w14:paraId="37A3146D" w14:textId="77777777" w:rsidR="000A424C" w:rsidRPr="000A424C" w:rsidRDefault="000A424C" w:rsidP="000A424C">
      <w:pPr>
        <w:pStyle w:val="ListParagraph"/>
        <w:numPr>
          <w:ilvl w:val="0"/>
          <w:numId w:val="11"/>
        </w:numPr>
        <w:spacing w:before="160" w:after="200" w:line="276" w:lineRule="auto"/>
        <w:rPr>
          <w:rFonts w:asciiTheme="minorHAnsi" w:eastAsia="MS Mincho" w:hAnsiTheme="minorHAnsi" w:cstheme="minorHAnsi"/>
          <w:sz w:val="22"/>
          <w:szCs w:val="22"/>
          <w:lang w:val="en-AU"/>
        </w:rPr>
      </w:pPr>
      <w:r w:rsidRPr="000A424C">
        <w:rPr>
          <w:rFonts w:asciiTheme="minorHAnsi" w:eastAsia="MS Mincho" w:hAnsiTheme="minorHAnsi" w:cstheme="minorHAnsi"/>
          <w:sz w:val="22"/>
          <w:szCs w:val="22"/>
          <w:lang w:val="en-AU"/>
        </w:rPr>
        <w:t>ensure file labels, meta data or text descriptions do not reveal identifying information about a child when sending images electronically or publishing images in any form</w:t>
      </w:r>
    </w:p>
    <w:p w14:paraId="7EFC9DB0" w14:textId="5D3E4FA5" w:rsidR="00746B6F" w:rsidRPr="00746B6F" w:rsidRDefault="00746B6F" w:rsidP="000A424C">
      <w:pPr>
        <w:rPr>
          <w:rFonts w:asciiTheme="minorHAnsi" w:eastAsia="MS Mincho" w:hAnsiTheme="minorHAnsi" w:cstheme="minorHAnsi"/>
          <w:b/>
          <w:bCs/>
          <w:sz w:val="22"/>
          <w:szCs w:val="22"/>
          <w:u w:val="single"/>
          <w:lang w:val="en-AU"/>
        </w:rPr>
      </w:pPr>
      <w:r w:rsidRPr="00746B6F">
        <w:rPr>
          <w:rFonts w:asciiTheme="minorHAnsi" w:eastAsia="MS Mincho" w:hAnsiTheme="minorHAnsi" w:cstheme="minorHAnsi"/>
          <w:b/>
          <w:bCs/>
          <w:sz w:val="22"/>
          <w:szCs w:val="22"/>
          <w:u w:val="single"/>
          <w:lang w:val="en-AU"/>
        </w:rPr>
        <w:t xml:space="preserve">DECLARATION: </w:t>
      </w:r>
    </w:p>
    <w:p w14:paraId="28FD0607" w14:textId="7B587819" w:rsidR="00746B6F" w:rsidRDefault="009A1A5B" w:rsidP="000A424C">
      <w:pPr>
        <w:rPr>
          <w:rFonts w:asciiTheme="minorHAnsi" w:eastAsia="MS Mincho" w:hAnsiTheme="minorHAnsi" w:cstheme="minorHAnsi"/>
          <w:sz w:val="22"/>
          <w:szCs w:val="22"/>
          <w:lang w:val="en-AU"/>
        </w:rPr>
      </w:pPr>
      <w:r>
        <w:rPr>
          <w:rFonts w:ascii="Arial" w:hAnsi="Arial" w:cs="Arial"/>
          <w:b/>
          <w:i/>
          <w:noProof/>
          <w:lang w:eastAsia="en-IE"/>
        </w:rPr>
        <mc:AlternateContent>
          <mc:Choice Requires="wps">
            <w:drawing>
              <wp:anchor distT="0" distB="0" distL="114300" distR="114300" simplePos="0" relativeHeight="251659264" behindDoc="0" locked="0" layoutInCell="1" allowOverlap="1" wp14:anchorId="03CA15DA" wp14:editId="4881FA81">
                <wp:simplePos x="0" y="0"/>
                <wp:positionH relativeFrom="column">
                  <wp:posOffset>3905250</wp:posOffset>
                </wp:positionH>
                <wp:positionV relativeFrom="paragraph">
                  <wp:posOffset>156845</wp:posOffset>
                </wp:positionV>
                <wp:extent cx="2571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7FF10" id="Rectangle 2" o:spid="_x0000_s1026" style="position:absolute;margin-left:307.5pt;margin-top:12.35pt;width:20.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" filled="f" strokecolor="#243f60 [1604]" strokeweight="2pt"/>
            </w:pict>
          </mc:Fallback>
        </mc:AlternateContent>
      </w:r>
    </w:p>
    <w:p w14:paraId="06536CD9" w14:textId="22DFB611" w:rsidR="000A424C" w:rsidRDefault="00746B6F" w:rsidP="000A424C">
      <w:pPr>
        <w:rPr>
          <w:rFonts w:asciiTheme="minorHAnsi" w:eastAsia="MS Mincho" w:hAnsiTheme="minorHAnsi" w:cstheme="minorHAnsi"/>
          <w:sz w:val="22"/>
          <w:szCs w:val="22"/>
          <w:lang w:val="en-AU"/>
        </w:rPr>
      </w:pPr>
      <w:r>
        <w:rPr>
          <w:rFonts w:asciiTheme="minorHAnsi" w:eastAsia="MS Mincho" w:hAnsiTheme="minorHAnsi" w:cstheme="minorHAnsi"/>
          <w:sz w:val="22"/>
          <w:szCs w:val="22"/>
          <w:lang w:val="en-AU"/>
        </w:rPr>
        <w:t xml:space="preserve">I have read and fully understand this Safeguarding Code of Conduct  </w:t>
      </w:r>
    </w:p>
    <w:p w14:paraId="68D42461" w14:textId="3759E833" w:rsidR="00746B6F" w:rsidRDefault="009A1A5B" w:rsidP="009A1A5B">
      <w:pPr>
        <w:spacing w:after="200"/>
        <w:rPr>
          <w:rFonts w:asciiTheme="minorHAnsi" w:hAnsiTheme="minorHAnsi" w:cstheme="minorHAnsi"/>
          <w:bCs/>
          <w:iCs/>
          <w:sz w:val="22"/>
          <w:szCs w:val="22"/>
        </w:rPr>
      </w:pPr>
      <w:r>
        <w:rPr>
          <w:rFonts w:ascii="Arial" w:hAnsi="Arial" w:cs="Arial"/>
          <w:b/>
          <w:i/>
          <w:noProof/>
          <w:lang w:eastAsia="en-IE"/>
        </w:rPr>
        <mc:AlternateContent>
          <mc:Choice Requires="wps">
            <w:drawing>
              <wp:anchor distT="0" distB="0" distL="114300" distR="114300" simplePos="0" relativeHeight="251661312" behindDoc="0" locked="0" layoutInCell="1" allowOverlap="1" wp14:anchorId="38B8D546" wp14:editId="5E2B5785">
                <wp:simplePos x="0" y="0"/>
                <wp:positionH relativeFrom="column">
                  <wp:posOffset>4762500</wp:posOffset>
                </wp:positionH>
                <wp:positionV relativeFrom="paragraph">
                  <wp:posOffset>6350</wp:posOffset>
                </wp:positionV>
                <wp:extent cx="25717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717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11FD2" id="Rectangle 1" o:spid="_x0000_s1026" style="position:absolute;margin-left:375pt;margin-top:.5pt;width:20.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" filled="f" strokecolor="#243f60 [1604]" strokeweight="2pt"/>
            </w:pict>
          </mc:Fallback>
        </mc:AlternateContent>
      </w:r>
      <w:r w:rsidR="00746B6F" w:rsidRPr="00746B6F">
        <w:rPr>
          <w:rFonts w:asciiTheme="minorHAnsi" w:hAnsiTheme="minorHAnsi" w:cstheme="minorHAnsi"/>
          <w:bCs/>
          <w:iCs/>
          <w:sz w:val="22"/>
          <w:szCs w:val="22"/>
        </w:rPr>
        <w:t xml:space="preserve">I agree to accept and </w:t>
      </w:r>
      <w:r>
        <w:rPr>
          <w:rFonts w:asciiTheme="minorHAnsi" w:hAnsiTheme="minorHAnsi" w:cstheme="minorHAnsi"/>
          <w:bCs/>
          <w:iCs/>
          <w:sz w:val="22"/>
          <w:szCs w:val="22"/>
        </w:rPr>
        <w:t xml:space="preserve">fully </w:t>
      </w:r>
      <w:r w:rsidR="00746B6F" w:rsidRPr="00746B6F">
        <w:rPr>
          <w:rFonts w:asciiTheme="minorHAnsi" w:hAnsiTheme="minorHAnsi" w:cstheme="minorHAnsi"/>
          <w:bCs/>
          <w:iCs/>
          <w:sz w:val="22"/>
          <w:szCs w:val="22"/>
        </w:rPr>
        <w:t xml:space="preserve">apply </w:t>
      </w:r>
      <w:r>
        <w:rPr>
          <w:rFonts w:asciiTheme="minorHAnsi" w:hAnsiTheme="minorHAnsi" w:cstheme="minorHAnsi"/>
          <w:bCs/>
          <w:iCs/>
          <w:sz w:val="22"/>
          <w:szCs w:val="22"/>
        </w:rPr>
        <w:t xml:space="preserve">all elements of </w:t>
      </w:r>
      <w:r w:rsidR="00746B6F" w:rsidRPr="00746B6F">
        <w:rPr>
          <w:rFonts w:asciiTheme="minorHAnsi" w:hAnsiTheme="minorHAnsi" w:cstheme="minorHAnsi"/>
          <w:bCs/>
          <w:iCs/>
          <w:sz w:val="22"/>
          <w:szCs w:val="22"/>
        </w:rPr>
        <w:t xml:space="preserve">the </w:t>
      </w:r>
      <w:r>
        <w:rPr>
          <w:rFonts w:asciiTheme="minorHAnsi" w:hAnsiTheme="minorHAnsi" w:cstheme="minorHAnsi"/>
          <w:bCs/>
          <w:iCs/>
          <w:sz w:val="22"/>
          <w:szCs w:val="22"/>
        </w:rPr>
        <w:t xml:space="preserve">Safeguarding </w:t>
      </w:r>
      <w:r w:rsidR="00746B6F" w:rsidRPr="00746B6F">
        <w:rPr>
          <w:rFonts w:asciiTheme="minorHAnsi" w:hAnsiTheme="minorHAnsi" w:cstheme="minorHAnsi"/>
          <w:bCs/>
          <w:iCs/>
          <w:sz w:val="22"/>
          <w:szCs w:val="22"/>
        </w:rPr>
        <w:t xml:space="preserve">Code of Conduct </w:t>
      </w:r>
    </w:p>
    <w:p w14:paraId="0F2DBAC1" w14:textId="11CC9067" w:rsidR="009A1A5B" w:rsidRDefault="009A1A5B" w:rsidP="009A1A5B">
      <w:pPr>
        <w:spacing w:after="200"/>
        <w:rPr>
          <w:rFonts w:asciiTheme="minorHAnsi" w:hAnsiTheme="minorHAnsi" w:cstheme="minorHAnsi"/>
          <w:bCs/>
          <w:iCs/>
          <w:sz w:val="22"/>
          <w:szCs w:val="22"/>
        </w:rPr>
      </w:pPr>
      <w:r>
        <w:rPr>
          <w:rFonts w:asciiTheme="minorHAnsi" w:hAnsiTheme="minorHAnsi" w:cstheme="minorHAnsi"/>
          <w:bCs/>
          <w:iCs/>
          <w:sz w:val="22"/>
          <w:szCs w:val="22"/>
        </w:rPr>
        <w:t>Signed: ________________________________</w:t>
      </w:r>
      <w:r>
        <w:rPr>
          <w:rFonts w:asciiTheme="minorHAnsi" w:hAnsiTheme="minorHAnsi" w:cstheme="minorHAnsi"/>
          <w:bCs/>
          <w:iCs/>
          <w:sz w:val="22"/>
          <w:szCs w:val="22"/>
        </w:rPr>
        <w:tab/>
      </w:r>
      <w:r>
        <w:rPr>
          <w:rFonts w:asciiTheme="minorHAnsi" w:hAnsiTheme="minorHAnsi" w:cstheme="minorHAnsi"/>
          <w:bCs/>
          <w:iCs/>
          <w:sz w:val="22"/>
          <w:szCs w:val="22"/>
        </w:rPr>
        <w:tab/>
      </w:r>
      <w:proofErr w:type="gramStart"/>
      <w:r>
        <w:rPr>
          <w:rFonts w:asciiTheme="minorHAnsi" w:hAnsiTheme="minorHAnsi" w:cstheme="minorHAnsi"/>
          <w:bCs/>
          <w:iCs/>
          <w:sz w:val="22"/>
          <w:szCs w:val="22"/>
        </w:rPr>
        <w:t>Name(</w:t>
      </w:r>
      <w:proofErr w:type="gramEnd"/>
      <w:r>
        <w:rPr>
          <w:rFonts w:asciiTheme="minorHAnsi" w:hAnsiTheme="minorHAnsi" w:cstheme="minorHAnsi"/>
          <w:bCs/>
          <w:iCs/>
          <w:sz w:val="22"/>
          <w:szCs w:val="22"/>
        </w:rPr>
        <w:t>Capital Letters): ___________________________</w:t>
      </w:r>
    </w:p>
    <w:p w14:paraId="55FD47F4" w14:textId="2397CE28" w:rsidR="009A1A5B" w:rsidRPr="009A1A5B" w:rsidRDefault="009A1A5B" w:rsidP="009A1A5B">
      <w:pPr>
        <w:spacing w:after="200"/>
        <w:rPr>
          <w:rFonts w:asciiTheme="minorHAnsi" w:eastAsia="MS Mincho" w:hAnsiTheme="minorHAnsi" w:cstheme="minorHAnsi"/>
          <w:sz w:val="22"/>
          <w:szCs w:val="22"/>
          <w:lang w:val="en-AU"/>
        </w:rPr>
      </w:pPr>
      <w:r>
        <w:rPr>
          <w:rFonts w:asciiTheme="minorHAnsi" w:hAnsiTheme="minorHAnsi" w:cstheme="minorHAnsi"/>
          <w:bCs/>
          <w:iCs/>
          <w:sz w:val="22"/>
          <w:szCs w:val="22"/>
        </w:rPr>
        <w:t>Role Title: _______________________________</w:t>
      </w:r>
      <w:r>
        <w:rPr>
          <w:rFonts w:asciiTheme="minorHAnsi" w:hAnsiTheme="minorHAnsi" w:cstheme="minorHAnsi"/>
          <w:bCs/>
          <w:iCs/>
          <w:sz w:val="22"/>
          <w:szCs w:val="22"/>
        </w:rPr>
        <w:tab/>
        <w:t>Date: _____________________</w:t>
      </w:r>
    </w:p>
    <w:sectPr w:rsidR="009A1A5B" w:rsidRPr="009A1A5B" w:rsidSect="000A424C">
      <w:headerReference w:type="default" r:id="rId11"/>
      <w:footerReference w:type="default" r:id="rId12"/>
      <w:pgSz w:w="12240" w:h="15840"/>
      <w:pgMar w:top="737" w:right="1077" w:bottom="73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6481" w14:textId="77777777" w:rsidR="00BB5DE7" w:rsidRDefault="00BB5DE7" w:rsidP="00D677C7">
      <w:r>
        <w:separator/>
      </w:r>
    </w:p>
  </w:endnote>
  <w:endnote w:type="continuationSeparator" w:id="0">
    <w:p w14:paraId="37618D11" w14:textId="77777777" w:rsidR="00BB5DE7" w:rsidRDefault="00BB5DE7" w:rsidP="00D6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285239"/>
      <w:docPartObj>
        <w:docPartGallery w:val="Page Numbers (Bottom of Page)"/>
        <w:docPartUnique/>
      </w:docPartObj>
    </w:sdtPr>
    <w:sdtEndPr>
      <w:rPr>
        <w:noProof/>
      </w:rPr>
    </w:sdtEndPr>
    <w:sdtContent>
      <w:p w14:paraId="5B37BF4E" w14:textId="62CE0027" w:rsidR="009A1A5B" w:rsidRDefault="009A1A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C059CC" w14:textId="3666F13C" w:rsidR="008A2F2C" w:rsidRDefault="008A2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CDA9" w14:textId="77777777" w:rsidR="00BB5DE7" w:rsidRDefault="00BB5DE7" w:rsidP="00D677C7">
      <w:r>
        <w:separator/>
      </w:r>
    </w:p>
  </w:footnote>
  <w:footnote w:type="continuationSeparator" w:id="0">
    <w:p w14:paraId="3D731743" w14:textId="77777777" w:rsidR="00BB5DE7" w:rsidRDefault="00BB5DE7" w:rsidP="00D67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3FD3" w14:textId="24B62610" w:rsidR="009A1A5B" w:rsidRDefault="009A1A5B">
    <w:pPr>
      <w:pStyle w:val="Header"/>
    </w:pPr>
    <w:r>
      <w:rPr>
        <w:rFonts w:ascii="Arial" w:hAnsi="Arial" w:cs="Arial"/>
        <w:noProof/>
        <w:sz w:val="28"/>
        <w:szCs w:val="28"/>
        <w:lang w:eastAsia="en-IE"/>
      </w:rPr>
      <w:drawing>
        <wp:anchor distT="0" distB="0" distL="114300" distR="114300" simplePos="0" relativeHeight="251659264" behindDoc="1" locked="0" layoutInCell="1" allowOverlap="1" wp14:anchorId="7ADEF931" wp14:editId="4F734572">
          <wp:simplePos x="0" y="0"/>
          <wp:positionH relativeFrom="margin">
            <wp:align>right</wp:align>
          </wp:positionH>
          <wp:positionV relativeFrom="paragraph">
            <wp:posOffset>-304800</wp:posOffset>
          </wp:positionV>
          <wp:extent cx="1111250" cy="2146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ocaire_Logo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250" cy="214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4F6C"/>
    <w:multiLevelType w:val="hybridMultilevel"/>
    <w:tmpl w:val="74F6A6C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 w15:restartNumberingAfterBreak="0">
    <w:nsid w:val="0A5226C1"/>
    <w:multiLevelType w:val="hybridMultilevel"/>
    <w:tmpl w:val="E1CE3A20"/>
    <w:lvl w:ilvl="0" w:tplc="38440ED0">
      <w:start w:val="1"/>
      <w:numFmt w:val="bullet"/>
      <w:lvlText w:val="•"/>
      <w:lvlJc w:val="left"/>
      <w:pPr>
        <w:tabs>
          <w:tab w:val="num" w:pos="720"/>
        </w:tabs>
        <w:ind w:left="720" w:hanging="360"/>
      </w:pPr>
      <w:rPr>
        <w:rFonts w:ascii="Arial" w:hAnsi="Arial" w:hint="default"/>
      </w:rPr>
    </w:lvl>
    <w:lvl w:ilvl="1" w:tplc="9134E728">
      <w:start w:val="1"/>
      <w:numFmt w:val="bullet"/>
      <w:lvlText w:val="•"/>
      <w:lvlJc w:val="left"/>
      <w:pPr>
        <w:tabs>
          <w:tab w:val="num" w:pos="1440"/>
        </w:tabs>
        <w:ind w:left="1440" w:hanging="360"/>
      </w:pPr>
      <w:rPr>
        <w:rFonts w:ascii="Arial" w:hAnsi="Arial" w:hint="default"/>
      </w:rPr>
    </w:lvl>
    <w:lvl w:ilvl="2" w:tplc="A9940478">
      <w:start w:val="1"/>
      <w:numFmt w:val="bullet"/>
      <w:lvlText w:val="•"/>
      <w:lvlJc w:val="left"/>
      <w:pPr>
        <w:tabs>
          <w:tab w:val="num" w:pos="2160"/>
        </w:tabs>
        <w:ind w:left="2160" w:hanging="360"/>
      </w:pPr>
      <w:rPr>
        <w:rFonts w:ascii="Arial" w:hAnsi="Arial" w:hint="default"/>
      </w:rPr>
    </w:lvl>
    <w:lvl w:ilvl="3" w:tplc="E8AA6A04" w:tentative="1">
      <w:start w:val="1"/>
      <w:numFmt w:val="bullet"/>
      <w:lvlText w:val="•"/>
      <w:lvlJc w:val="left"/>
      <w:pPr>
        <w:tabs>
          <w:tab w:val="num" w:pos="2880"/>
        </w:tabs>
        <w:ind w:left="2880" w:hanging="360"/>
      </w:pPr>
      <w:rPr>
        <w:rFonts w:ascii="Arial" w:hAnsi="Arial" w:hint="default"/>
      </w:rPr>
    </w:lvl>
    <w:lvl w:ilvl="4" w:tplc="73281E68" w:tentative="1">
      <w:start w:val="1"/>
      <w:numFmt w:val="bullet"/>
      <w:lvlText w:val="•"/>
      <w:lvlJc w:val="left"/>
      <w:pPr>
        <w:tabs>
          <w:tab w:val="num" w:pos="3600"/>
        </w:tabs>
        <w:ind w:left="3600" w:hanging="360"/>
      </w:pPr>
      <w:rPr>
        <w:rFonts w:ascii="Arial" w:hAnsi="Arial" w:hint="default"/>
      </w:rPr>
    </w:lvl>
    <w:lvl w:ilvl="5" w:tplc="CACA3F18" w:tentative="1">
      <w:start w:val="1"/>
      <w:numFmt w:val="bullet"/>
      <w:lvlText w:val="•"/>
      <w:lvlJc w:val="left"/>
      <w:pPr>
        <w:tabs>
          <w:tab w:val="num" w:pos="4320"/>
        </w:tabs>
        <w:ind w:left="4320" w:hanging="360"/>
      </w:pPr>
      <w:rPr>
        <w:rFonts w:ascii="Arial" w:hAnsi="Arial" w:hint="default"/>
      </w:rPr>
    </w:lvl>
    <w:lvl w:ilvl="6" w:tplc="E70E969C" w:tentative="1">
      <w:start w:val="1"/>
      <w:numFmt w:val="bullet"/>
      <w:lvlText w:val="•"/>
      <w:lvlJc w:val="left"/>
      <w:pPr>
        <w:tabs>
          <w:tab w:val="num" w:pos="5040"/>
        </w:tabs>
        <w:ind w:left="5040" w:hanging="360"/>
      </w:pPr>
      <w:rPr>
        <w:rFonts w:ascii="Arial" w:hAnsi="Arial" w:hint="default"/>
      </w:rPr>
    </w:lvl>
    <w:lvl w:ilvl="7" w:tplc="694889F6" w:tentative="1">
      <w:start w:val="1"/>
      <w:numFmt w:val="bullet"/>
      <w:lvlText w:val="•"/>
      <w:lvlJc w:val="left"/>
      <w:pPr>
        <w:tabs>
          <w:tab w:val="num" w:pos="5760"/>
        </w:tabs>
        <w:ind w:left="5760" w:hanging="360"/>
      </w:pPr>
      <w:rPr>
        <w:rFonts w:ascii="Arial" w:hAnsi="Arial" w:hint="default"/>
      </w:rPr>
    </w:lvl>
    <w:lvl w:ilvl="8" w:tplc="38D49F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775BA2"/>
    <w:multiLevelType w:val="multilevel"/>
    <w:tmpl w:val="245A0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EA40D7"/>
    <w:multiLevelType w:val="multilevel"/>
    <w:tmpl w:val="956E189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EA06C1"/>
    <w:multiLevelType w:val="multilevel"/>
    <w:tmpl w:val="94C0F2F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0A439A0"/>
    <w:multiLevelType w:val="hybridMultilevel"/>
    <w:tmpl w:val="BC6CFCBA"/>
    <w:lvl w:ilvl="0" w:tplc="18090001">
      <w:start w:val="1"/>
      <w:numFmt w:val="bullet"/>
      <w:lvlText w:val=""/>
      <w:lvlJc w:val="left"/>
      <w:pPr>
        <w:ind w:left="720" w:hanging="360"/>
      </w:pPr>
      <w:rPr>
        <w:rFonts w:ascii="Symbol" w:hAnsi="Symbol" w:hint="default"/>
      </w:rPr>
    </w:lvl>
    <w:lvl w:ilvl="1" w:tplc="BAB8C06A">
      <w:numFmt w:val="bullet"/>
      <w:lvlText w:val="-"/>
      <w:lvlJc w:val="left"/>
      <w:pPr>
        <w:ind w:left="1440" w:hanging="360"/>
      </w:pPr>
      <w:rPr>
        <w:rFonts w:ascii="Calibri" w:eastAsia="MS Mincho"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2724916"/>
    <w:multiLevelType w:val="multilevel"/>
    <w:tmpl w:val="472A88B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7F95A45"/>
    <w:multiLevelType w:val="hybridMultilevel"/>
    <w:tmpl w:val="AD788550"/>
    <w:lvl w:ilvl="0" w:tplc="C02AA286">
      <w:start w:val="1"/>
      <w:numFmt w:val="bullet"/>
      <w:lvlText w:val="•"/>
      <w:lvlJc w:val="left"/>
      <w:pPr>
        <w:tabs>
          <w:tab w:val="num" w:pos="720"/>
        </w:tabs>
        <w:ind w:left="720" w:hanging="360"/>
      </w:pPr>
      <w:rPr>
        <w:rFonts w:ascii="Arial" w:hAnsi="Arial" w:hint="default"/>
      </w:rPr>
    </w:lvl>
    <w:lvl w:ilvl="1" w:tplc="6A70D490" w:tentative="1">
      <w:start w:val="1"/>
      <w:numFmt w:val="bullet"/>
      <w:lvlText w:val="•"/>
      <w:lvlJc w:val="left"/>
      <w:pPr>
        <w:tabs>
          <w:tab w:val="num" w:pos="1440"/>
        </w:tabs>
        <w:ind w:left="1440" w:hanging="360"/>
      </w:pPr>
      <w:rPr>
        <w:rFonts w:ascii="Arial" w:hAnsi="Arial" w:hint="default"/>
      </w:rPr>
    </w:lvl>
    <w:lvl w:ilvl="2" w:tplc="4B626DE0" w:tentative="1">
      <w:start w:val="1"/>
      <w:numFmt w:val="bullet"/>
      <w:lvlText w:val="•"/>
      <w:lvlJc w:val="left"/>
      <w:pPr>
        <w:tabs>
          <w:tab w:val="num" w:pos="2160"/>
        </w:tabs>
        <w:ind w:left="2160" w:hanging="360"/>
      </w:pPr>
      <w:rPr>
        <w:rFonts w:ascii="Arial" w:hAnsi="Arial" w:hint="default"/>
      </w:rPr>
    </w:lvl>
    <w:lvl w:ilvl="3" w:tplc="8C422C3A" w:tentative="1">
      <w:start w:val="1"/>
      <w:numFmt w:val="bullet"/>
      <w:lvlText w:val="•"/>
      <w:lvlJc w:val="left"/>
      <w:pPr>
        <w:tabs>
          <w:tab w:val="num" w:pos="2880"/>
        </w:tabs>
        <w:ind w:left="2880" w:hanging="360"/>
      </w:pPr>
      <w:rPr>
        <w:rFonts w:ascii="Arial" w:hAnsi="Arial" w:hint="default"/>
      </w:rPr>
    </w:lvl>
    <w:lvl w:ilvl="4" w:tplc="F990C48E" w:tentative="1">
      <w:start w:val="1"/>
      <w:numFmt w:val="bullet"/>
      <w:lvlText w:val="•"/>
      <w:lvlJc w:val="left"/>
      <w:pPr>
        <w:tabs>
          <w:tab w:val="num" w:pos="3600"/>
        </w:tabs>
        <w:ind w:left="3600" w:hanging="360"/>
      </w:pPr>
      <w:rPr>
        <w:rFonts w:ascii="Arial" w:hAnsi="Arial" w:hint="default"/>
      </w:rPr>
    </w:lvl>
    <w:lvl w:ilvl="5" w:tplc="017C5A76" w:tentative="1">
      <w:start w:val="1"/>
      <w:numFmt w:val="bullet"/>
      <w:lvlText w:val="•"/>
      <w:lvlJc w:val="left"/>
      <w:pPr>
        <w:tabs>
          <w:tab w:val="num" w:pos="4320"/>
        </w:tabs>
        <w:ind w:left="4320" w:hanging="360"/>
      </w:pPr>
      <w:rPr>
        <w:rFonts w:ascii="Arial" w:hAnsi="Arial" w:hint="default"/>
      </w:rPr>
    </w:lvl>
    <w:lvl w:ilvl="6" w:tplc="DD267D90" w:tentative="1">
      <w:start w:val="1"/>
      <w:numFmt w:val="bullet"/>
      <w:lvlText w:val="•"/>
      <w:lvlJc w:val="left"/>
      <w:pPr>
        <w:tabs>
          <w:tab w:val="num" w:pos="5040"/>
        </w:tabs>
        <w:ind w:left="5040" w:hanging="360"/>
      </w:pPr>
      <w:rPr>
        <w:rFonts w:ascii="Arial" w:hAnsi="Arial" w:hint="default"/>
      </w:rPr>
    </w:lvl>
    <w:lvl w:ilvl="7" w:tplc="721E790E" w:tentative="1">
      <w:start w:val="1"/>
      <w:numFmt w:val="bullet"/>
      <w:lvlText w:val="•"/>
      <w:lvlJc w:val="left"/>
      <w:pPr>
        <w:tabs>
          <w:tab w:val="num" w:pos="5760"/>
        </w:tabs>
        <w:ind w:left="5760" w:hanging="360"/>
      </w:pPr>
      <w:rPr>
        <w:rFonts w:ascii="Arial" w:hAnsi="Arial" w:hint="default"/>
      </w:rPr>
    </w:lvl>
    <w:lvl w:ilvl="8" w:tplc="6A70AD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22C0F8A"/>
    <w:multiLevelType w:val="multilevel"/>
    <w:tmpl w:val="CE5297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A7B49B5"/>
    <w:multiLevelType w:val="hybridMultilevel"/>
    <w:tmpl w:val="249E323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2987A35"/>
    <w:multiLevelType w:val="multilevel"/>
    <w:tmpl w:val="0E529B4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04777007">
    <w:abstractNumId w:val="9"/>
  </w:num>
  <w:num w:numId="2" w16cid:durableId="526307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269419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44812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882533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78486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964488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8612916">
    <w:abstractNumId w:val="7"/>
  </w:num>
  <w:num w:numId="9" w16cid:durableId="1845781226">
    <w:abstractNumId w:val="1"/>
  </w:num>
  <w:num w:numId="10" w16cid:durableId="1385789037">
    <w:abstractNumId w:val="5"/>
  </w:num>
  <w:num w:numId="11" w16cid:durableId="807476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7C7"/>
    <w:rsid w:val="0002356B"/>
    <w:rsid w:val="000A424C"/>
    <w:rsid w:val="000B1CA9"/>
    <w:rsid w:val="000B577A"/>
    <w:rsid w:val="00152EB7"/>
    <w:rsid w:val="001728FF"/>
    <w:rsid w:val="00244D46"/>
    <w:rsid w:val="00247D00"/>
    <w:rsid w:val="00257F63"/>
    <w:rsid w:val="002A0DF7"/>
    <w:rsid w:val="002E3642"/>
    <w:rsid w:val="00300628"/>
    <w:rsid w:val="00310755"/>
    <w:rsid w:val="00324BCB"/>
    <w:rsid w:val="00356A62"/>
    <w:rsid w:val="003602FE"/>
    <w:rsid w:val="00371081"/>
    <w:rsid w:val="003A5393"/>
    <w:rsid w:val="003B1A8F"/>
    <w:rsid w:val="003B3773"/>
    <w:rsid w:val="003F7218"/>
    <w:rsid w:val="004217A8"/>
    <w:rsid w:val="00430631"/>
    <w:rsid w:val="00456667"/>
    <w:rsid w:val="00460903"/>
    <w:rsid w:val="00471D96"/>
    <w:rsid w:val="00484688"/>
    <w:rsid w:val="004C06A3"/>
    <w:rsid w:val="0053422D"/>
    <w:rsid w:val="00572389"/>
    <w:rsid w:val="005777DF"/>
    <w:rsid w:val="005C4EEF"/>
    <w:rsid w:val="005D04FA"/>
    <w:rsid w:val="005D2C8F"/>
    <w:rsid w:val="005E7B7F"/>
    <w:rsid w:val="00607B45"/>
    <w:rsid w:val="00646030"/>
    <w:rsid w:val="0065096F"/>
    <w:rsid w:val="00685E04"/>
    <w:rsid w:val="006913D2"/>
    <w:rsid w:val="006B1C46"/>
    <w:rsid w:val="006B414A"/>
    <w:rsid w:val="006E29F6"/>
    <w:rsid w:val="00727ED4"/>
    <w:rsid w:val="00746B6F"/>
    <w:rsid w:val="00761145"/>
    <w:rsid w:val="00791AF2"/>
    <w:rsid w:val="007B22F1"/>
    <w:rsid w:val="007F2877"/>
    <w:rsid w:val="007F6241"/>
    <w:rsid w:val="00816B63"/>
    <w:rsid w:val="00831C2A"/>
    <w:rsid w:val="00850448"/>
    <w:rsid w:val="00874A82"/>
    <w:rsid w:val="008A2F2C"/>
    <w:rsid w:val="008B728D"/>
    <w:rsid w:val="008C1AEC"/>
    <w:rsid w:val="00903870"/>
    <w:rsid w:val="00937BC4"/>
    <w:rsid w:val="00976EAA"/>
    <w:rsid w:val="009A1A5B"/>
    <w:rsid w:val="00A26802"/>
    <w:rsid w:val="00A31FA1"/>
    <w:rsid w:val="00AB2AD5"/>
    <w:rsid w:val="00AC0B0B"/>
    <w:rsid w:val="00AC7CBC"/>
    <w:rsid w:val="00B55686"/>
    <w:rsid w:val="00B85BD2"/>
    <w:rsid w:val="00BB5DE7"/>
    <w:rsid w:val="00BD3AD3"/>
    <w:rsid w:val="00BF223B"/>
    <w:rsid w:val="00C04C62"/>
    <w:rsid w:val="00C15A31"/>
    <w:rsid w:val="00CA2C81"/>
    <w:rsid w:val="00CB777D"/>
    <w:rsid w:val="00CD252D"/>
    <w:rsid w:val="00CE4EFD"/>
    <w:rsid w:val="00D324C2"/>
    <w:rsid w:val="00D32BF5"/>
    <w:rsid w:val="00D52B67"/>
    <w:rsid w:val="00D677C7"/>
    <w:rsid w:val="00DD4204"/>
    <w:rsid w:val="00DE3F0D"/>
    <w:rsid w:val="00E02F31"/>
    <w:rsid w:val="00E0398C"/>
    <w:rsid w:val="00E26927"/>
    <w:rsid w:val="00E318C2"/>
    <w:rsid w:val="00E50E95"/>
    <w:rsid w:val="00E85B5C"/>
    <w:rsid w:val="00E936C7"/>
    <w:rsid w:val="00EC720D"/>
    <w:rsid w:val="00ED73ED"/>
    <w:rsid w:val="00EE30A9"/>
    <w:rsid w:val="00EE5505"/>
    <w:rsid w:val="00F06F25"/>
    <w:rsid w:val="00F10133"/>
    <w:rsid w:val="00F37B07"/>
    <w:rsid w:val="00F4170A"/>
    <w:rsid w:val="00F43658"/>
    <w:rsid w:val="00FB34BB"/>
    <w:rsid w:val="00FB7D23"/>
    <w:rsid w:val="00FC1760"/>
    <w:rsid w:val="00FF5571"/>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059A9"/>
  <w15:docId w15:val="{247B63C2-AC65-4E9D-A6F9-B068E500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0A"/>
    <w:rPr>
      <w:sz w:val="24"/>
      <w:szCs w:val="24"/>
    </w:rPr>
  </w:style>
  <w:style w:type="paragraph" w:styleId="Heading1">
    <w:name w:val="heading 1"/>
    <w:basedOn w:val="Normal"/>
    <w:next w:val="Normal"/>
    <w:link w:val="Heading1Char"/>
    <w:uiPriority w:val="9"/>
    <w:qFormat/>
    <w:rsid w:val="00D677C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677C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677C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7C7"/>
    <w:pPr>
      <w:tabs>
        <w:tab w:val="center" w:pos="4680"/>
        <w:tab w:val="right" w:pos="9360"/>
      </w:tabs>
    </w:pPr>
  </w:style>
  <w:style w:type="character" w:customStyle="1" w:styleId="HeaderChar">
    <w:name w:val="Header Char"/>
    <w:basedOn w:val="DefaultParagraphFont"/>
    <w:link w:val="Header"/>
    <w:uiPriority w:val="99"/>
    <w:rsid w:val="00D677C7"/>
  </w:style>
  <w:style w:type="paragraph" w:styleId="Footer">
    <w:name w:val="footer"/>
    <w:basedOn w:val="Normal"/>
    <w:link w:val="FooterChar"/>
    <w:uiPriority w:val="99"/>
    <w:unhideWhenUsed/>
    <w:rsid w:val="00D677C7"/>
    <w:pPr>
      <w:tabs>
        <w:tab w:val="center" w:pos="4680"/>
        <w:tab w:val="right" w:pos="9360"/>
      </w:tabs>
    </w:pPr>
  </w:style>
  <w:style w:type="character" w:customStyle="1" w:styleId="FooterChar">
    <w:name w:val="Footer Char"/>
    <w:basedOn w:val="DefaultParagraphFont"/>
    <w:link w:val="Footer"/>
    <w:uiPriority w:val="99"/>
    <w:rsid w:val="00D677C7"/>
  </w:style>
  <w:style w:type="character" w:customStyle="1" w:styleId="Heading2Char">
    <w:name w:val="Heading 2 Char"/>
    <w:basedOn w:val="DefaultParagraphFont"/>
    <w:link w:val="Heading2"/>
    <w:uiPriority w:val="9"/>
    <w:rsid w:val="00D677C7"/>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D677C7"/>
    <w:rPr>
      <w:rFonts w:ascii="Cambria" w:eastAsia="Times New Roman" w:hAnsi="Cambria" w:cs="Times New Roman"/>
      <w:b/>
      <w:bCs/>
      <w:color w:val="365F91"/>
      <w:sz w:val="28"/>
      <w:szCs w:val="28"/>
    </w:rPr>
  </w:style>
  <w:style w:type="paragraph" w:styleId="ListParagraph">
    <w:name w:val="List Paragraph"/>
    <w:aliases w:val="Bullet1"/>
    <w:basedOn w:val="Normal"/>
    <w:link w:val="ListParagraphChar"/>
    <w:uiPriority w:val="34"/>
    <w:qFormat/>
    <w:rsid w:val="00D677C7"/>
    <w:pPr>
      <w:ind w:left="720"/>
      <w:contextualSpacing/>
    </w:pPr>
    <w:rPr>
      <w:rFonts w:eastAsia="Times New Roman"/>
    </w:rPr>
  </w:style>
  <w:style w:type="character" w:customStyle="1" w:styleId="Heading3Char">
    <w:name w:val="Heading 3 Char"/>
    <w:basedOn w:val="DefaultParagraphFont"/>
    <w:link w:val="Heading3"/>
    <w:uiPriority w:val="9"/>
    <w:rsid w:val="00D677C7"/>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460903"/>
    <w:rPr>
      <w:rFonts w:ascii="Tahoma" w:hAnsi="Tahoma" w:cs="Tahoma"/>
      <w:sz w:val="16"/>
      <w:szCs w:val="16"/>
    </w:rPr>
  </w:style>
  <w:style w:type="character" w:customStyle="1" w:styleId="BalloonTextChar">
    <w:name w:val="Balloon Text Char"/>
    <w:basedOn w:val="DefaultParagraphFont"/>
    <w:link w:val="BalloonText"/>
    <w:uiPriority w:val="99"/>
    <w:semiHidden/>
    <w:rsid w:val="00460903"/>
    <w:rPr>
      <w:rFonts w:ascii="Tahoma" w:hAnsi="Tahoma" w:cs="Tahoma"/>
      <w:sz w:val="16"/>
      <w:szCs w:val="16"/>
    </w:rPr>
  </w:style>
  <w:style w:type="character" w:styleId="CommentReference">
    <w:name w:val="annotation reference"/>
    <w:basedOn w:val="DefaultParagraphFont"/>
    <w:uiPriority w:val="99"/>
    <w:semiHidden/>
    <w:unhideWhenUsed/>
    <w:rsid w:val="00CA2C81"/>
    <w:rPr>
      <w:sz w:val="16"/>
      <w:szCs w:val="16"/>
    </w:rPr>
  </w:style>
  <w:style w:type="paragraph" w:styleId="CommentText">
    <w:name w:val="annotation text"/>
    <w:basedOn w:val="Normal"/>
    <w:link w:val="CommentTextChar"/>
    <w:uiPriority w:val="99"/>
    <w:semiHidden/>
    <w:unhideWhenUsed/>
    <w:rsid w:val="00CA2C81"/>
    <w:rPr>
      <w:sz w:val="20"/>
      <w:szCs w:val="20"/>
    </w:rPr>
  </w:style>
  <w:style w:type="character" w:customStyle="1" w:styleId="CommentTextChar">
    <w:name w:val="Comment Text Char"/>
    <w:basedOn w:val="DefaultParagraphFont"/>
    <w:link w:val="CommentText"/>
    <w:uiPriority w:val="99"/>
    <w:semiHidden/>
    <w:rsid w:val="00CA2C81"/>
  </w:style>
  <w:style w:type="paragraph" w:styleId="CommentSubject">
    <w:name w:val="annotation subject"/>
    <w:basedOn w:val="CommentText"/>
    <w:next w:val="CommentText"/>
    <w:link w:val="CommentSubjectChar"/>
    <w:uiPriority w:val="99"/>
    <w:semiHidden/>
    <w:unhideWhenUsed/>
    <w:rsid w:val="00CA2C81"/>
    <w:rPr>
      <w:b/>
      <w:bCs/>
    </w:rPr>
  </w:style>
  <w:style w:type="character" w:customStyle="1" w:styleId="CommentSubjectChar">
    <w:name w:val="Comment Subject Char"/>
    <w:basedOn w:val="CommentTextChar"/>
    <w:link w:val="CommentSubject"/>
    <w:uiPriority w:val="99"/>
    <w:semiHidden/>
    <w:rsid w:val="00CA2C81"/>
    <w:rPr>
      <w:b/>
      <w:bCs/>
    </w:rPr>
  </w:style>
  <w:style w:type="character" w:customStyle="1" w:styleId="ListParagraphChar">
    <w:name w:val="List Paragraph Char"/>
    <w:aliases w:val="Bullet1 Char"/>
    <w:link w:val="ListParagraph"/>
    <w:uiPriority w:val="34"/>
    <w:rsid w:val="000A424C"/>
    <w:rPr>
      <w:rFonts w:eastAsia="Times New Roman"/>
      <w:sz w:val="24"/>
      <w:szCs w:val="24"/>
    </w:rPr>
  </w:style>
  <w:style w:type="paragraph" w:customStyle="1" w:styleId="Head2">
    <w:name w:val="Head2"/>
    <w:qFormat/>
    <w:rsid w:val="000A424C"/>
    <w:pPr>
      <w:spacing w:after="200" w:line="276" w:lineRule="auto"/>
    </w:pPr>
    <w:rPr>
      <w:rFonts w:asciiTheme="minorHAnsi" w:eastAsia="MS Mincho" w:hAnsiTheme="minorHAnsi" w:cstheme="minorBidi"/>
      <w:b/>
      <w:color w:val="873243"/>
      <w:sz w:val="32"/>
      <w:szCs w:val="22"/>
      <w:lang w:val="en-AU"/>
    </w:rPr>
  </w:style>
  <w:style w:type="character" w:styleId="Hyperlink">
    <w:name w:val="Hyperlink"/>
    <w:basedOn w:val="DefaultParagraphFont"/>
    <w:uiPriority w:val="99"/>
    <w:unhideWhenUsed/>
    <w:rsid w:val="009A1A5B"/>
    <w:rPr>
      <w:color w:val="0000FF" w:themeColor="hyperlink"/>
      <w:u w:val="single"/>
    </w:rPr>
  </w:style>
  <w:style w:type="character" w:styleId="UnresolvedMention">
    <w:name w:val="Unresolved Mention"/>
    <w:basedOn w:val="DefaultParagraphFont"/>
    <w:uiPriority w:val="99"/>
    <w:semiHidden/>
    <w:unhideWhenUsed/>
    <w:rsid w:val="009A1A5B"/>
    <w:rPr>
      <w:color w:val="605E5C"/>
      <w:shd w:val="clear" w:color="auto" w:fill="E1DFDD"/>
    </w:rPr>
  </w:style>
  <w:style w:type="table" w:customStyle="1" w:styleId="TableGrid1">
    <w:name w:val="Table Grid1"/>
    <w:basedOn w:val="TableNormal"/>
    <w:next w:val="TableGrid"/>
    <w:uiPriority w:val="39"/>
    <w:rsid w:val="009A1A5B"/>
    <w:rPr>
      <w:rFonts w:ascii="Calibri" w:eastAsia="Times New Roman" w:hAnsi="Calibri"/>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A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2343">
      <w:bodyDiv w:val="1"/>
      <w:marLeft w:val="0"/>
      <w:marRight w:val="0"/>
      <w:marTop w:val="0"/>
      <w:marBottom w:val="0"/>
      <w:divBdr>
        <w:top w:val="none" w:sz="0" w:space="0" w:color="auto"/>
        <w:left w:val="none" w:sz="0" w:space="0" w:color="auto"/>
        <w:bottom w:val="none" w:sz="0" w:space="0" w:color="auto"/>
        <w:right w:val="none" w:sz="0" w:space="0" w:color="auto"/>
      </w:divBdr>
    </w:div>
    <w:div w:id="291835498">
      <w:bodyDiv w:val="1"/>
      <w:marLeft w:val="0"/>
      <w:marRight w:val="0"/>
      <w:marTop w:val="0"/>
      <w:marBottom w:val="0"/>
      <w:divBdr>
        <w:top w:val="none" w:sz="0" w:space="0" w:color="auto"/>
        <w:left w:val="none" w:sz="0" w:space="0" w:color="auto"/>
        <w:bottom w:val="none" w:sz="0" w:space="0" w:color="auto"/>
        <w:right w:val="none" w:sz="0" w:space="0" w:color="auto"/>
      </w:divBdr>
    </w:div>
    <w:div w:id="463012344">
      <w:bodyDiv w:val="1"/>
      <w:marLeft w:val="0"/>
      <w:marRight w:val="0"/>
      <w:marTop w:val="0"/>
      <w:marBottom w:val="0"/>
      <w:divBdr>
        <w:top w:val="none" w:sz="0" w:space="0" w:color="auto"/>
        <w:left w:val="none" w:sz="0" w:space="0" w:color="auto"/>
        <w:bottom w:val="none" w:sz="0" w:space="0" w:color="auto"/>
        <w:right w:val="none" w:sz="0" w:space="0" w:color="auto"/>
      </w:divBdr>
    </w:div>
    <w:div w:id="736786488">
      <w:bodyDiv w:val="1"/>
      <w:marLeft w:val="0"/>
      <w:marRight w:val="0"/>
      <w:marTop w:val="0"/>
      <w:marBottom w:val="0"/>
      <w:divBdr>
        <w:top w:val="none" w:sz="0" w:space="0" w:color="auto"/>
        <w:left w:val="none" w:sz="0" w:space="0" w:color="auto"/>
        <w:bottom w:val="none" w:sz="0" w:space="0" w:color="auto"/>
        <w:right w:val="none" w:sz="0" w:space="0" w:color="auto"/>
      </w:divBdr>
    </w:div>
    <w:div w:id="799298063">
      <w:bodyDiv w:val="1"/>
      <w:marLeft w:val="0"/>
      <w:marRight w:val="0"/>
      <w:marTop w:val="0"/>
      <w:marBottom w:val="0"/>
      <w:divBdr>
        <w:top w:val="none" w:sz="0" w:space="0" w:color="auto"/>
        <w:left w:val="none" w:sz="0" w:space="0" w:color="auto"/>
        <w:bottom w:val="none" w:sz="0" w:space="0" w:color="auto"/>
        <w:right w:val="none" w:sz="0" w:space="0" w:color="auto"/>
      </w:divBdr>
    </w:div>
    <w:div w:id="1335232163">
      <w:bodyDiv w:val="1"/>
      <w:marLeft w:val="0"/>
      <w:marRight w:val="0"/>
      <w:marTop w:val="0"/>
      <w:marBottom w:val="0"/>
      <w:divBdr>
        <w:top w:val="none" w:sz="0" w:space="0" w:color="auto"/>
        <w:left w:val="none" w:sz="0" w:space="0" w:color="auto"/>
        <w:bottom w:val="none" w:sz="0" w:space="0" w:color="auto"/>
        <w:right w:val="none" w:sz="0" w:space="0" w:color="auto"/>
      </w:divBdr>
    </w:div>
    <w:div w:id="2046325492">
      <w:bodyDiv w:val="1"/>
      <w:marLeft w:val="0"/>
      <w:marRight w:val="0"/>
      <w:marTop w:val="0"/>
      <w:marBottom w:val="0"/>
      <w:divBdr>
        <w:top w:val="none" w:sz="0" w:space="0" w:color="auto"/>
        <w:left w:val="none" w:sz="0" w:space="0" w:color="auto"/>
        <w:bottom w:val="none" w:sz="0" w:space="0" w:color="auto"/>
        <w:right w:val="none" w:sz="0" w:space="0" w:color="auto"/>
      </w:divBdr>
    </w:div>
    <w:div w:id="210934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feguarding@trocai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ab0543a6-0485-4f36-a93c-5481c8cb8213">Staff Conduct</DOCUMENT_x0020_TYPE>
    <SUBJECT xmlns="ab0543a6-0485-4f36-a93c-5481c8cb8213">Protection Mainstreaming Training July 2016</SUBJE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F7E13DC4AA640B660F3A5EF3EC23F" ma:contentTypeVersion="2" ma:contentTypeDescription="Create a new document." ma:contentTypeScope="" ma:versionID="bb35d64271713367f3f12265a0a5f284">
  <xsd:schema xmlns:xsd="http://www.w3.org/2001/XMLSchema" xmlns:xs="http://www.w3.org/2001/XMLSchema" xmlns:p="http://schemas.microsoft.com/office/2006/metadata/properties" xmlns:ns2="ab0543a6-0485-4f36-a93c-5481c8cb8213" targetNamespace="http://schemas.microsoft.com/office/2006/metadata/properties" ma:root="true" ma:fieldsID="258ec2fac4f8bf6698680cd6b642174e" ns2:_="">
    <xsd:import namespace="ab0543a6-0485-4f36-a93c-5481c8cb8213"/>
    <xsd:element name="properties">
      <xsd:complexType>
        <xsd:sequence>
          <xsd:element name="documentManagement">
            <xsd:complexType>
              <xsd:all>
                <xsd:element ref="ns2:SUBJECT"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543a6-0485-4f36-a93c-5481c8cb8213" elementFormDefault="qualified">
    <xsd:import namespace="http://schemas.microsoft.com/office/2006/documentManagement/types"/>
    <xsd:import namespace="http://schemas.microsoft.com/office/infopath/2007/PartnerControls"/>
    <xsd:element name="SUBJECT" ma:index="8" nillable="true" ma:displayName="SUBJECT" ma:default="Protection Mainstreaming Training July 2016" ma:format="Dropdown" ma:internalName="SUBJECT">
      <xsd:simpleType>
        <xsd:restriction base="dms:Choice">
          <xsd:enumeration value="Stand- alone Project Guidelines"/>
          <xsd:enumeration value="Protection Mainstreaming Training July 2016"/>
          <xsd:enumeration value="Protection Mainstreaming Guidelines"/>
          <xsd:enumeration value="Case Studies"/>
          <xsd:enumeration value="General Training"/>
          <xsd:enumeration value="CAFOD Docs"/>
        </xsd:restriction>
      </xsd:simpleType>
    </xsd:element>
    <xsd:element name="DOCUMENT_x0020_TYPE" ma:index="9" nillable="true" ma:displayName="DOCUMENT TYPE" ma:format="Dropdown" ma:internalName="DOCUMENT_x0020_TYPE">
      <xsd:simpleType>
        <xsd:restriction base="dms:Choice">
          <xsd:enumeration value="Analysis"/>
          <xsd:enumeration value="Intro to PM"/>
          <xsd:enumeration value="Targeting &amp; Diversity of Need"/>
          <xsd:enumeration value="Community Engagement"/>
          <xsd:enumeration value="Information"/>
          <xsd:enumeration value="Feedback &amp; Complaints Mechanism"/>
          <xsd:enumeration value="Staff Conduct"/>
          <xsd:enumeration value="Mapping &amp; referral"/>
          <xsd:enumeration value="Coordination &amp; Advocacy"/>
          <xsd:enumeration value="Presentation &amp; Facilitator Guide"/>
          <xsd:enumeration value="Sector specific checklists"/>
          <xsd:enumeration value="Training support documents templates"/>
          <xsd:enumeration value="Children"/>
          <xsd:enumeration value="Gender"/>
          <xsd:enumeration value="Other"/>
          <xsd:enumeration value="Psychosocial"/>
          <xsd:enumeration value="Refugees &amp; IDPs"/>
          <xsd:enumeration value="M&amp;E tools"/>
          <xsd:enumeration value="Protection in Cash-Based Interven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6623D-E175-4BE1-8A44-25324F23408A}">
  <ds:schemaRefs>
    <ds:schemaRef ds:uri="http://schemas.microsoft.com/office/2006/metadata/properties"/>
    <ds:schemaRef ds:uri="http://schemas.microsoft.com/office/infopath/2007/PartnerControls"/>
    <ds:schemaRef ds:uri="ab0543a6-0485-4f36-a93c-5481c8cb8213"/>
  </ds:schemaRefs>
</ds:datastoreItem>
</file>

<file path=customXml/itemProps2.xml><?xml version="1.0" encoding="utf-8"?>
<ds:datastoreItem xmlns:ds="http://schemas.openxmlformats.org/officeDocument/2006/customXml" ds:itemID="{7751A4D9-8438-4B70-A455-15AE5086B7DB}">
  <ds:schemaRefs>
    <ds:schemaRef ds:uri="http://schemas.microsoft.com/sharepoint/v3/contenttype/forms"/>
  </ds:schemaRefs>
</ds:datastoreItem>
</file>

<file path=customXml/itemProps3.xml><?xml version="1.0" encoding="utf-8"?>
<ds:datastoreItem xmlns:ds="http://schemas.openxmlformats.org/officeDocument/2006/customXml" ds:itemID="{F223DF44-004A-445E-BA43-E4539203C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543a6-0485-4f36-a93c-5481c8cb8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Code of Conduct</vt:lpstr>
    </vt:vector>
  </TitlesOfParts>
  <Company>Toshiba</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creator>CRS Child Protection</dc:creator>
  <cp:lastModifiedBy>Pann Ei Phwe Phyu Sin</cp:lastModifiedBy>
  <cp:revision>2</cp:revision>
  <cp:lastPrinted>2014-01-27T00:29:00Z</cp:lastPrinted>
  <dcterms:created xsi:type="dcterms:W3CDTF">2022-11-18T06:47:00Z</dcterms:created>
  <dcterms:modified xsi:type="dcterms:W3CDTF">2022-11-18T06:47:00Z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0x010100095F7E13DC4AA640B660F3A5EF3EC23F</vt:lpwstr>
  </property>
</Properties>
</file>